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EF82" w14:textId="18A3E828" w:rsidR="00680CCE" w:rsidRPr="00B43BC6" w:rsidRDefault="00B2357D" w:rsidP="00680CCE">
      <w:pPr>
        <w:spacing w:before="120" w:after="0" w:line="240" w:lineRule="auto"/>
        <w:jc w:val="center"/>
        <w:rPr>
          <w:rFonts w:ascii="Arial" w:eastAsia="Times New Roman" w:hAnsi="Arial" w:cs="Arial"/>
          <w:b/>
          <w:caps/>
          <w:sz w:val="32"/>
          <w:szCs w:val="32"/>
          <w:lang w:eastAsia="cs-CZ"/>
        </w:rPr>
      </w:pPr>
      <w:bookmarkStart w:id="0" w:name="_Toc360914523"/>
      <w:r w:rsidRPr="00B43BC6">
        <w:rPr>
          <w:rFonts w:ascii="Arial" w:eastAsia="Times New Roman" w:hAnsi="Arial" w:cs="Arial"/>
          <w:b/>
          <w:caps/>
          <w:sz w:val="32"/>
          <w:szCs w:val="32"/>
          <w:lang w:eastAsia="cs-CZ"/>
        </w:rPr>
        <w:t>Návrh</w:t>
      </w:r>
      <w:r w:rsidR="00B43BC6">
        <w:rPr>
          <w:rFonts w:ascii="Arial" w:eastAsia="Times New Roman" w:hAnsi="Arial" w:cs="Arial"/>
          <w:b/>
          <w:caps/>
          <w:sz w:val="32"/>
          <w:szCs w:val="32"/>
          <w:lang w:eastAsia="cs-CZ"/>
        </w:rPr>
        <w:t xml:space="preserve"> </w:t>
      </w:r>
      <w:r w:rsidRPr="00B43BC6">
        <w:rPr>
          <w:rFonts w:ascii="Arial" w:eastAsia="Times New Roman" w:hAnsi="Arial" w:cs="Arial"/>
          <w:b/>
          <w:caps/>
          <w:sz w:val="32"/>
          <w:szCs w:val="32"/>
          <w:lang w:eastAsia="cs-CZ"/>
        </w:rPr>
        <w:t>Smlouvy</w:t>
      </w:r>
      <w:r w:rsidR="00680CCE" w:rsidRPr="00B43BC6">
        <w:rPr>
          <w:rFonts w:ascii="Arial" w:eastAsia="Times New Roman" w:hAnsi="Arial" w:cs="Arial"/>
          <w:b/>
          <w:caps/>
          <w:sz w:val="32"/>
          <w:szCs w:val="32"/>
          <w:lang w:eastAsia="cs-CZ"/>
        </w:rPr>
        <w:t xml:space="preserve"> o dílo</w:t>
      </w:r>
    </w:p>
    <w:p w14:paraId="2E9C107F" w14:textId="3C0F7590" w:rsidR="002B310F" w:rsidRDefault="002B310F" w:rsidP="00680CCE">
      <w:pPr>
        <w:spacing w:before="120" w:after="0" w:line="240" w:lineRule="auto"/>
        <w:jc w:val="center"/>
        <w:rPr>
          <w:rFonts w:ascii="Arial" w:eastAsia="Calibri" w:hAnsi="Arial" w:cs="Arial"/>
          <w:sz w:val="18"/>
          <w:szCs w:val="18"/>
        </w:rPr>
      </w:pPr>
      <w:r w:rsidRPr="000B7225">
        <w:rPr>
          <w:rFonts w:ascii="Arial" w:eastAsia="Calibri" w:hAnsi="Arial" w:cs="Arial"/>
          <w:b/>
          <w:sz w:val="24"/>
          <w:szCs w:val="24"/>
        </w:rPr>
        <w:t xml:space="preserve">č. </w:t>
      </w:r>
      <w:proofErr w:type="spellStart"/>
      <w:r w:rsidRPr="000B7225">
        <w:rPr>
          <w:rFonts w:ascii="Arial" w:eastAsia="Calibri" w:hAnsi="Arial" w:cs="Arial"/>
          <w:b/>
          <w:sz w:val="24"/>
          <w:szCs w:val="24"/>
        </w:rPr>
        <w:t>SŘÚPaR</w:t>
      </w:r>
      <w:proofErr w:type="spellEnd"/>
      <w:r w:rsidRPr="000B7225">
        <w:rPr>
          <w:rFonts w:ascii="Arial" w:eastAsia="Calibri" w:hAnsi="Arial" w:cs="Arial"/>
          <w:b/>
          <w:sz w:val="24"/>
          <w:szCs w:val="24"/>
        </w:rPr>
        <w:t>/20</w:t>
      </w:r>
      <w:r w:rsidR="00307043">
        <w:rPr>
          <w:rFonts w:ascii="Arial" w:eastAsia="Calibri" w:hAnsi="Arial" w:cs="Arial"/>
          <w:b/>
          <w:sz w:val="24"/>
          <w:szCs w:val="24"/>
        </w:rPr>
        <w:t>2</w:t>
      </w:r>
      <w:r w:rsidR="00573337">
        <w:rPr>
          <w:rFonts w:ascii="Arial" w:eastAsia="Calibri" w:hAnsi="Arial" w:cs="Arial"/>
          <w:b/>
          <w:sz w:val="24"/>
          <w:szCs w:val="24"/>
        </w:rPr>
        <w:t>5</w:t>
      </w:r>
      <w:proofErr w:type="gramStart"/>
      <w:r w:rsidRPr="000B7225">
        <w:rPr>
          <w:rFonts w:ascii="Arial" w:eastAsia="Calibri" w:hAnsi="Arial" w:cs="Arial"/>
          <w:b/>
          <w:sz w:val="24"/>
          <w:szCs w:val="24"/>
        </w:rPr>
        <w:t>/….</w:t>
      </w:r>
      <w:proofErr w:type="gramEnd"/>
      <w:r w:rsidRPr="000B7225">
        <w:rPr>
          <w:rFonts w:ascii="Arial" w:eastAsia="Calibri" w:hAnsi="Arial" w:cs="Arial"/>
          <w:b/>
          <w:sz w:val="24"/>
          <w:szCs w:val="24"/>
        </w:rPr>
        <w:t xml:space="preserve">/SD </w:t>
      </w:r>
      <w:r w:rsidRPr="000B7225">
        <w:rPr>
          <w:rFonts w:ascii="Arial" w:eastAsia="Calibri" w:hAnsi="Arial" w:cs="Arial"/>
          <w:sz w:val="18"/>
          <w:szCs w:val="18"/>
        </w:rPr>
        <w:t>(dle objednatele)</w:t>
      </w:r>
    </w:p>
    <w:p w14:paraId="76EA1C12" w14:textId="77777777" w:rsidR="001C59A9" w:rsidRDefault="001C59A9" w:rsidP="00680CCE">
      <w:pPr>
        <w:spacing w:before="120" w:after="0" w:line="240" w:lineRule="auto"/>
        <w:jc w:val="center"/>
        <w:rPr>
          <w:rFonts w:ascii="Arial" w:eastAsia="Calibri" w:hAnsi="Arial" w:cs="Arial"/>
          <w:sz w:val="18"/>
          <w:szCs w:val="18"/>
        </w:rPr>
      </w:pPr>
    </w:p>
    <w:p w14:paraId="0DDB2419" w14:textId="6E420FAD" w:rsidR="00680CCE" w:rsidRPr="001C59A9" w:rsidRDefault="00680CCE" w:rsidP="003330AE">
      <w:pPr>
        <w:spacing w:after="0" w:line="240" w:lineRule="auto"/>
        <w:jc w:val="center"/>
        <w:rPr>
          <w:rFonts w:ascii="Arial" w:eastAsia="Times New Roman" w:hAnsi="Arial" w:cs="Arial"/>
          <w:b/>
          <w:bCs/>
          <w:sz w:val="30"/>
          <w:szCs w:val="30"/>
          <w:lang w:eastAsia="cs-CZ"/>
        </w:rPr>
      </w:pPr>
      <w:r w:rsidRPr="001C59A9">
        <w:rPr>
          <w:rFonts w:ascii="Arial" w:eastAsia="Times New Roman" w:hAnsi="Arial" w:cs="Arial"/>
          <w:b/>
          <w:bCs/>
          <w:sz w:val="30"/>
          <w:szCs w:val="30"/>
          <w:lang w:eastAsia="cs-CZ"/>
        </w:rPr>
        <w:t>„</w:t>
      </w:r>
      <w:r w:rsidR="00573337" w:rsidRPr="001C59A9">
        <w:rPr>
          <w:rFonts w:ascii="Arial" w:eastAsia="Times New Roman" w:hAnsi="Arial" w:cs="Arial"/>
          <w:b/>
          <w:bCs/>
          <w:sz w:val="30"/>
          <w:szCs w:val="30"/>
          <w:lang w:eastAsia="cs-CZ"/>
        </w:rPr>
        <w:t>Obnova venkovního přístupu Nového zámku č.p. 229</w:t>
      </w:r>
      <w:r w:rsidR="00133261">
        <w:rPr>
          <w:rFonts w:ascii="Arial" w:eastAsia="Times New Roman" w:hAnsi="Arial" w:cs="Arial"/>
          <w:b/>
          <w:bCs/>
          <w:sz w:val="30"/>
          <w:szCs w:val="30"/>
          <w:lang w:eastAsia="cs-CZ"/>
        </w:rPr>
        <w:t xml:space="preserve"> – opakované zadání</w:t>
      </w:r>
      <w:r w:rsidR="00573337" w:rsidRPr="001C59A9">
        <w:rPr>
          <w:rFonts w:ascii="Arial" w:eastAsia="Times New Roman" w:hAnsi="Arial" w:cs="Arial"/>
          <w:b/>
          <w:bCs/>
          <w:sz w:val="30"/>
          <w:szCs w:val="30"/>
          <w:lang w:eastAsia="cs-CZ"/>
        </w:rPr>
        <w:t>“</w:t>
      </w:r>
    </w:p>
    <w:p w14:paraId="620AF1F2" w14:textId="77777777" w:rsidR="00B81DEB" w:rsidRPr="000B7225" w:rsidRDefault="00B81DEB" w:rsidP="000B7225">
      <w:pPr>
        <w:pStyle w:val="Odstavecseseznamem"/>
        <w:numPr>
          <w:ilvl w:val="0"/>
          <w:numId w:val="0"/>
        </w:numPr>
        <w:ind w:left="1080"/>
        <w:rPr>
          <w:rFonts w:ascii="Arial" w:hAnsi="Arial"/>
          <w:b/>
        </w:rPr>
      </w:pPr>
    </w:p>
    <w:p w14:paraId="4A7C7F7E" w14:textId="359302E2" w:rsidR="00B666CE" w:rsidRPr="00DB162D" w:rsidRDefault="00B666CE" w:rsidP="00B666CE">
      <w:pPr>
        <w:pStyle w:val="Vycentrovan"/>
      </w:pPr>
      <w:r w:rsidRPr="00DB162D">
        <w:t>uzavřená dle § 2586 a násl. zákona č. 89/2012 Sb., občanský zákon</w:t>
      </w:r>
      <w:r w:rsidR="00680CCE" w:rsidRPr="00DB162D">
        <w:t>ík (dále jen občanský zákoník)</w:t>
      </w:r>
    </w:p>
    <w:p w14:paraId="5E8A6EE2" w14:textId="77777777" w:rsidR="00680CCE" w:rsidRPr="00DB162D" w:rsidRDefault="00680CCE" w:rsidP="00B666CE">
      <w:pPr>
        <w:pStyle w:val="Vycentrovan"/>
      </w:pP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E67BCB">
            <w:pPr>
              <w:pStyle w:val="Obyejn"/>
              <w:ind w:left="-108"/>
              <w:rPr>
                <w:b/>
              </w:rPr>
            </w:pPr>
            <w:r w:rsidRPr="00DB162D">
              <w:rPr>
                <w:b/>
              </w:rPr>
              <w:t>Název:</w:t>
            </w:r>
          </w:p>
        </w:tc>
        <w:tc>
          <w:tcPr>
            <w:tcW w:w="6655" w:type="dxa"/>
            <w:vAlign w:val="center"/>
          </w:tcPr>
          <w:p w14:paraId="0F05F4CC" w14:textId="272AA681" w:rsidR="00E67BCB" w:rsidRPr="003A3E6A" w:rsidRDefault="000615C1" w:rsidP="00E67BCB">
            <w:pPr>
              <w:pStyle w:val="Obyejn"/>
              <w:rPr>
                <w:b/>
              </w:rPr>
            </w:pPr>
            <w:r w:rsidRPr="000615C1">
              <w:rPr>
                <w:b/>
              </w:rPr>
              <w:t>Město Studénka</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E67BCB">
            <w:pPr>
              <w:pStyle w:val="Obyejn"/>
              <w:ind w:left="-108"/>
            </w:pPr>
            <w:r w:rsidRPr="00DB162D">
              <w:t>Sídlo:</w:t>
            </w:r>
          </w:p>
        </w:tc>
        <w:tc>
          <w:tcPr>
            <w:tcW w:w="6655" w:type="dxa"/>
            <w:vAlign w:val="center"/>
          </w:tcPr>
          <w:p w14:paraId="15CD820C" w14:textId="313673F5" w:rsidR="00E67BCB" w:rsidRPr="00DB162D" w:rsidRDefault="000615C1" w:rsidP="00E67BCB">
            <w:pPr>
              <w:pStyle w:val="Obyejn"/>
            </w:pPr>
            <w:r w:rsidRPr="000615C1">
              <w:t>742</w:t>
            </w:r>
            <w:r w:rsidR="005522DD">
              <w:t xml:space="preserve"> </w:t>
            </w:r>
            <w:r w:rsidRPr="000615C1">
              <w:t xml:space="preserve">13 </w:t>
            </w:r>
            <w:proofErr w:type="gramStart"/>
            <w:r w:rsidRPr="000615C1">
              <w:t>Studénka - Butovice</w:t>
            </w:r>
            <w:proofErr w:type="gramEnd"/>
            <w:r w:rsidRPr="000615C1">
              <w:t>, nám. Republiky 762</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E67BCB">
            <w:pPr>
              <w:pStyle w:val="Obyejn"/>
              <w:ind w:left="-108"/>
            </w:pPr>
            <w:r w:rsidRPr="00DB162D">
              <w:t>IČO:</w:t>
            </w:r>
          </w:p>
        </w:tc>
        <w:tc>
          <w:tcPr>
            <w:tcW w:w="6655" w:type="dxa"/>
            <w:vAlign w:val="center"/>
          </w:tcPr>
          <w:p w14:paraId="36467055" w14:textId="4F0E313F" w:rsidR="00E67BCB" w:rsidRPr="00DB162D" w:rsidRDefault="000615C1" w:rsidP="00E67BCB">
            <w:pPr>
              <w:pStyle w:val="Obyejn"/>
            </w:pPr>
            <w:r w:rsidRPr="000615C1">
              <w:t>002 98 441</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E67BCB">
            <w:pPr>
              <w:pStyle w:val="Obyejn"/>
              <w:ind w:left="-108"/>
            </w:pPr>
            <w:r w:rsidRPr="00DB162D">
              <w:t>DIČ:</w:t>
            </w:r>
          </w:p>
        </w:tc>
        <w:tc>
          <w:tcPr>
            <w:tcW w:w="6655" w:type="dxa"/>
            <w:vAlign w:val="center"/>
          </w:tcPr>
          <w:p w14:paraId="40716466" w14:textId="04D83AD7" w:rsidR="00E67BCB" w:rsidRPr="00DB162D" w:rsidRDefault="00A27F47" w:rsidP="00E67BCB">
            <w:pPr>
              <w:pStyle w:val="Obyejn"/>
            </w:pPr>
            <w:r>
              <w:t>CZ</w:t>
            </w:r>
            <w:r w:rsidR="000615C1" w:rsidRPr="000615C1">
              <w:t>002 98 441</w:t>
            </w:r>
          </w:p>
        </w:tc>
      </w:tr>
      <w:tr w:rsidR="00E67BCB" w:rsidRPr="00DB162D" w14:paraId="3C5EA853" w14:textId="77777777" w:rsidTr="00E67BCB">
        <w:trPr>
          <w:trHeight w:val="284"/>
        </w:trPr>
        <w:tc>
          <w:tcPr>
            <w:tcW w:w="2407" w:type="dxa"/>
            <w:vAlign w:val="center"/>
          </w:tcPr>
          <w:p w14:paraId="0E51B53A" w14:textId="77777777" w:rsidR="00E67BCB" w:rsidRPr="00DB162D" w:rsidRDefault="00E67BCB" w:rsidP="00E67BCB">
            <w:pPr>
              <w:pStyle w:val="Obyejn"/>
              <w:ind w:left="-108"/>
            </w:pPr>
            <w:r w:rsidRPr="00DB162D">
              <w:t>Právní forma:</w:t>
            </w:r>
          </w:p>
        </w:tc>
        <w:tc>
          <w:tcPr>
            <w:tcW w:w="6655" w:type="dxa"/>
            <w:vAlign w:val="center"/>
          </w:tcPr>
          <w:p w14:paraId="6FA231D5" w14:textId="57346141" w:rsidR="00E67BCB" w:rsidRPr="00DB162D" w:rsidRDefault="00A27F47" w:rsidP="002132E3">
            <w:pPr>
              <w:pStyle w:val="Obyejn"/>
            </w:pPr>
            <w:r w:rsidRPr="00A27F47">
              <w:t>801 - Obec</w:t>
            </w:r>
          </w:p>
        </w:tc>
      </w:tr>
      <w:tr w:rsidR="001E1EFA" w:rsidRPr="00DB162D" w14:paraId="33E7164B" w14:textId="77777777" w:rsidTr="00E67BCB">
        <w:trPr>
          <w:trHeight w:val="284"/>
        </w:trPr>
        <w:tc>
          <w:tcPr>
            <w:tcW w:w="2407" w:type="dxa"/>
            <w:vAlign w:val="center"/>
          </w:tcPr>
          <w:p w14:paraId="166C3A04" w14:textId="77777777" w:rsidR="001E1EFA" w:rsidRPr="00DB162D" w:rsidRDefault="001E1EFA" w:rsidP="001E1EFA">
            <w:pPr>
              <w:pStyle w:val="Obyejn"/>
              <w:ind w:left="-108"/>
            </w:pPr>
            <w:r w:rsidRPr="00DB162D">
              <w:t>Zastoupen:</w:t>
            </w:r>
          </w:p>
        </w:tc>
        <w:tc>
          <w:tcPr>
            <w:tcW w:w="6655" w:type="dxa"/>
            <w:vAlign w:val="center"/>
          </w:tcPr>
          <w:p w14:paraId="50FA7854" w14:textId="49E29BFD" w:rsidR="001E1EFA" w:rsidRPr="00DB162D" w:rsidRDefault="00994542" w:rsidP="001E1EFA">
            <w:pPr>
              <w:pStyle w:val="Obyejn"/>
            </w:pPr>
            <w:r>
              <w:t>Libor Slavík</w:t>
            </w:r>
            <w:r w:rsidR="000615C1" w:rsidRPr="000615C1">
              <w:t>, starosta</w:t>
            </w:r>
          </w:p>
        </w:tc>
      </w:tr>
      <w:tr w:rsidR="009547B8" w:rsidRPr="00DB162D" w14:paraId="64AAC317" w14:textId="77777777" w:rsidTr="00E67BCB">
        <w:trPr>
          <w:trHeight w:val="284"/>
        </w:trPr>
        <w:tc>
          <w:tcPr>
            <w:tcW w:w="2407" w:type="dxa"/>
            <w:vAlign w:val="center"/>
          </w:tcPr>
          <w:p w14:paraId="434F04AD" w14:textId="58633D86" w:rsidR="009547B8" w:rsidRPr="00DB162D" w:rsidRDefault="00854D07" w:rsidP="009547B8">
            <w:pPr>
              <w:pStyle w:val="Obyejn"/>
              <w:ind w:left="-108"/>
            </w:pPr>
            <w:r>
              <w:t>Finanční</w:t>
            </w:r>
            <w:r w:rsidR="009547B8" w:rsidRPr="00DB162D">
              <w:t xml:space="preserve"> spojení:</w:t>
            </w:r>
          </w:p>
        </w:tc>
        <w:tc>
          <w:tcPr>
            <w:tcW w:w="6655" w:type="dxa"/>
            <w:vAlign w:val="center"/>
          </w:tcPr>
          <w:p w14:paraId="49733AFC" w14:textId="5D3BEBEB" w:rsidR="009547B8" w:rsidRPr="000615C1" w:rsidRDefault="000F4DB0" w:rsidP="009547B8">
            <w:pPr>
              <w:pStyle w:val="Obyejn"/>
            </w:pPr>
            <w:r w:rsidRPr="000F4DB0">
              <w:t>Komerční banka, a.s.</w:t>
            </w:r>
          </w:p>
        </w:tc>
      </w:tr>
      <w:tr w:rsidR="009547B8" w:rsidRPr="00DB162D" w14:paraId="3C8765DD" w14:textId="77777777" w:rsidTr="00E67BCB">
        <w:trPr>
          <w:trHeight w:val="284"/>
        </w:trPr>
        <w:tc>
          <w:tcPr>
            <w:tcW w:w="2407" w:type="dxa"/>
            <w:vAlign w:val="center"/>
          </w:tcPr>
          <w:p w14:paraId="060B38A1" w14:textId="77777777" w:rsidR="009547B8" w:rsidRPr="00DB162D" w:rsidRDefault="009547B8" w:rsidP="009547B8">
            <w:pPr>
              <w:pStyle w:val="Obyejn"/>
              <w:ind w:left="-108"/>
            </w:pPr>
            <w:r w:rsidRPr="00DB162D">
              <w:t>Číslo účtu:</w:t>
            </w:r>
          </w:p>
        </w:tc>
        <w:tc>
          <w:tcPr>
            <w:tcW w:w="6655" w:type="dxa"/>
            <w:vAlign w:val="center"/>
          </w:tcPr>
          <w:p w14:paraId="778821D8" w14:textId="56A77F72" w:rsidR="009547B8" w:rsidRPr="000615C1" w:rsidRDefault="000F4DB0" w:rsidP="009547B8">
            <w:pPr>
              <w:pStyle w:val="Obyejn"/>
            </w:pPr>
            <w:r w:rsidRPr="000F4DB0">
              <w:t>924801/0100</w:t>
            </w:r>
          </w:p>
        </w:tc>
      </w:tr>
      <w:tr w:rsidR="003A3E6A" w:rsidRPr="00DB162D" w14:paraId="12056B6E" w14:textId="77777777" w:rsidTr="00E67BCB">
        <w:trPr>
          <w:trHeight w:val="284"/>
        </w:trPr>
        <w:tc>
          <w:tcPr>
            <w:tcW w:w="2407" w:type="dxa"/>
            <w:vAlign w:val="center"/>
          </w:tcPr>
          <w:p w14:paraId="315B95A5" w14:textId="77777777" w:rsidR="003A3E6A" w:rsidRPr="00DB162D" w:rsidRDefault="003A3E6A" w:rsidP="003A3E6A">
            <w:pPr>
              <w:pStyle w:val="Obyejn"/>
              <w:ind w:left="-108"/>
            </w:pPr>
            <w:r w:rsidRPr="00DB162D">
              <w:t>Oprávněný zástupce ve věcech obchodních a smluvních dodatků:</w:t>
            </w:r>
          </w:p>
        </w:tc>
        <w:tc>
          <w:tcPr>
            <w:tcW w:w="6655" w:type="dxa"/>
            <w:vAlign w:val="center"/>
          </w:tcPr>
          <w:p w14:paraId="2188A3EC" w14:textId="3B52DD8C" w:rsidR="003A3E6A" w:rsidRPr="003A3E6A" w:rsidRDefault="00944876" w:rsidP="003A3E6A">
            <w:pPr>
              <w:pStyle w:val="Obyejn"/>
              <w:rPr>
                <w:highlight w:val="yellow"/>
              </w:rPr>
            </w:pPr>
            <w:r>
              <w:t>Libor Slavík</w:t>
            </w:r>
            <w:r w:rsidRPr="000615C1">
              <w:t>, starosta</w:t>
            </w:r>
          </w:p>
        </w:tc>
      </w:tr>
      <w:tr w:rsidR="003A3E6A" w:rsidRPr="00DB162D" w14:paraId="0FE0ED64" w14:textId="77777777" w:rsidTr="00E67BCB">
        <w:trPr>
          <w:trHeight w:val="284"/>
        </w:trPr>
        <w:tc>
          <w:tcPr>
            <w:tcW w:w="2407" w:type="dxa"/>
            <w:vAlign w:val="center"/>
          </w:tcPr>
          <w:p w14:paraId="0A112130" w14:textId="42FFD731" w:rsidR="003A3E6A" w:rsidRPr="00DB162D" w:rsidRDefault="003A3E6A" w:rsidP="003A3E6A">
            <w:pPr>
              <w:pStyle w:val="Obyejn"/>
              <w:ind w:left="-108"/>
            </w:pPr>
            <w:r w:rsidRPr="00DB162D">
              <w:t>Oprávněný zástupce ve věcech technických:</w:t>
            </w:r>
          </w:p>
        </w:tc>
        <w:tc>
          <w:tcPr>
            <w:tcW w:w="6655" w:type="dxa"/>
            <w:vAlign w:val="center"/>
          </w:tcPr>
          <w:p w14:paraId="2256396D" w14:textId="77777777" w:rsidR="00030946" w:rsidRDefault="00030946" w:rsidP="0003255A">
            <w:pPr>
              <w:pStyle w:val="Obyejn"/>
            </w:pPr>
            <w:r w:rsidRPr="000B7225">
              <w:t xml:space="preserve">Ing. Radmila Nováková – vedoucí odboru </w:t>
            </w:r>
            <w:proofErr w:type="spellStart"/>
            <w:r w:rsidRPr="000B7225">
              <w:t>SŘÚPaR</w:t>
            </w:r>
            <w:proofErr w:type="spellEnd"/>
          </w:p>
          <w:p w14:paraId="4E32D9F8" w14:textId="7D26C677" w:rsidR="004A4054" w:rsidRPr="00854215" w:rsidRDefault="004A4054" w:rsidP="0003255A">
            <w:pPr>
              <w:pStyle w:val="Obyejn"/>
            </w:pPr>
            <w:r>
              <w:t xml:space="preserve">Ing. Jan Krzák – referent odboru </w:t>
            </w:r>
            <w:proofErr w:type="spellStart"/>
            <w:r>
              <w:t>SŘÚPaR</w:t>
            </w:r>
            <w:proofErr w:type="spellEnd"/>
          </w:p>
        </w:tc>
      </w:tr>
    </w:tbl>
    <w:p w14:paraId="53C04415" w14:textId="415402B7" w:rsidR="00B666CE" w:rsidRPr="00DB162D" w:rsidRDefault="00B666CE" w:rsidP="00E67BCB">
      <w:pPr>
        <w:pStyle w:val="Obyejn"/>
      </w:pPr>
    </w:p>
    <w:p w14:paraId="1200B711" w14:textId="77777777" w:rsidR="00E67BCB" w:rsidRPr="00DB162D" w:rsidRDefault="00E67BCB" w:rsidP="00E67BCB">
      <w:pPr>
        <w:pStyle w:val="Obyejn"/>
      </w:pPr>
      <w:r w:rsidRPr="00DB162D">
        <w:t>(„</w:t>
      </w:r>
      <w:r w:rsidRPr="00DB162D">
        <w:rPr>
          <w:b/>
        </w:rPr>
        <w:t>objednatel</w:t>
      </w:r>
      <w:r w:rsidRPr="00DB162D">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DB162D" w:rsidRDefault="00E67BCB" w:rsidP="00800A80">
            <w:pPr>
              <w:pStyle w:val="Obyejn"/>
              <w:ind w:left="-108"/>
              <w:rPr>
                <w:b/>
              </w:rPr>
            </w:pPr>
            <w:r w:rsidRPr="00DB162D">
              <w:rPr>
                <w:b/>
              </w:rPr>
              <w:t>Název:</w:t>
            </w:r>
          </w:p>
        </w:tc>
        <w:tc>
          <w:tcPr>
            <w:tcW w:w="6655" w:type="dxa"/>
            <w:vAlign w:val="center"/>
          </w:tcPr>
          <w:p w14:paraId="128AC69C" w14:textId="77777777" w:rsidR="00E67BCB" w:rsidRPr="00DB162D" w:rsidRDefault="00E67BCB" w:rsidP="00800A80">
            <w:pPr>
              <w:pStyle w:val="Obyejn"/>
              <w:rPr>
                <w:b/>
                <w:lang w:val="en-US"/>
              </w:rPr>
            </w:pPr>
            <w:r w:rsidRPr="00DB162D">
              <w:rPr>
                <w:b/>
                <w:lang w:val="en-US"/>
              </w:rPr>
              <w:t>[</w:t>
            </w:r>
            <w:r w:rsidRPr="00DB162D">
              <w:rPr>
                <w:b/>
                <w:highlight w:val="yellow"/>
                <w:lang w:val="en-US"/>
              </w:rPr>
              <w:t>k</w:t>
            </w:r>
            <w:r w:rsidRPr="00DB162D">
              <w:rPr>
                <w:b/>
                <w:highlight w:val="yellow"/>
              </w:rPr>
              <w:t xml:space="preserve"> doplnění</w:t>
            </w:r>
            <w:r w:rsidRPr="00DB162D">
              <w:rPr>
                <w:b/>
                <w:lang w:val="en-US"/>
              </w:rPr>
              <w:t>]</w:t>
            </w:r>
          </w:p>
        </w:tc>
      </w:tr>
      <w:tr w:rsidR="00E67BCB" w:rsidRPr="00DB162D" w14:paraId="24638D17" w14:textId="77777777" w:rsidTr="00800A80">
        <w:trPr>
          <w:trHeight w:val="284"/>
        </w:trPr>
        <w:tc>
          <w:tcPr>
            <w:tcW w:w="2407" w:type="dxa"/>
            <w:vAlign w:val="center"/>
          </w:tcPr>
          <w:p w14:paraId="12515A90" w14:textId="77777777" w:rsidR="00E67BCB" w:rsidRPr="00DB162D" w:rsidRDefault="00E67BCB" w:rsidP="00800A80">
            <w:pPr>
              <w:pStyle w:val="Obyejn"/>
              <w:ind w:left="-108"/>
            </w:pPr>
            <w:r w:rsidRPr="00DB162D">
              <w:t>Sídlo:</w:t>
            </w:r>
          </w:p>
        </w:tc>
        <w:tc>
          <w:tcPr>
            <w:tcW w:w="6655" w:type="dxa"/>
            <w:vAlign w:val="center"/>
          </w:tcPr>
          <w:p w14:paraId="560BF930" w14:textId="77777777" w:rsidR="00E67BCB" w:rsidRPr="00DB162D" w:rsidRDefault="00E67BCB" w:rsidP="00800A80">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AD4C7AA" w14:textId="77777777" w:rsidTr="00800A80">
        <w:trPr>
          <w:trHeight w:val="284"/>
        </w:trPr>
        <w:tc>
          <w:tcPr>
            <w:tcW w:w="2407" w:type="dxa"/>
            <w:vAlign w:val="center"/>
          </w:tcPr>
          <w:p w14:paraId="1A287F5A" w14:textId="77777777" w:rsidR="00E67BCB" w:rsidRPr="00DB162D" w:rsidRDefault="00E67BCB" w:rsidP="00800A80">
            <w:pPr>
              <w:pStyle w:val="Obyejn"/>
              <w:ind w:left="-108"/>
            </w:pPr>
            <w:r w:rsidRPr="00DB162D">
              <w:t>IČO:</w:t>
            </w:r>
          </w:p>
        </w:tc>
        <w:tc>
          <w:tcPr>
            <w:tcW w:w="6655" w:type="dxa"/>
            <w:vAlign w:val="center"/>
          </w:tcPr>
          <w:p w14:paraId="1EAA6AED" w14:textId="77777777" w:rsidR="00E67BCB" w:rsidRPr="00DB162D" w:rsidRDefault="004A7D7E" w:rsidP="00800A80">
            <w:pPr>
              <w:pStyle w:val="Obyejn"/>
              <w:rPr>
                <w:b/>
              </w:rPr>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839998" w14:textId="77777777" w:rsidTr="00800A80">
        <w:trPr>
          <w:trHeight w:val="284"/>
        </w:trPr>
        <w:tc>
          <w:tcPr>
            <w:tcW w:w="2407" w:type="dxa"/>
            <w:vAlign w:val="center"/>
          </w:tcPr>
          <w:p w14:paraId="1FFC75C3" w14:textId="77777777" w:rsidR="00E67BCB" w:rsidRPr="00DB162D" w:rsidRDefault="00E67BCB" w:rsidP="00800A80">
            <w:pPr>
              <w:pStyle w:val="Obyejn"/>
              <w:ind w:left="-108"/>
            </w:pPr>
            <w:r w:rsidRPr="00DB162D">
              <w:t>DIČ:</w:t>
            </w:r>
          </w:p>
        </w:tc>
        <w:tc>
          <w:tcPr>
            <w:tcW w:w="6655" w:type="dxa"/>
            <w:vAlign w:val="center"/>
          </w:tcPr>
          <w:p w14:paraId="333E8BBD"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1FCC025" w14:textId="77777777" w:rsidTr="00800A80">
        <w:trPr>
          <w:trHeight w:val="284"/>
        </w:trPr>
        <w:tc>
          <w:tcPr>
            <w:tcW w:w="2407" w:type="dxa"/>
            <w:vAlign w:val="center"/>
          </w:tcPr>
          <w:p w14:paraId="30A81E15" w14:textId="77777777" w:rsidR="00E67BCB" w:rsidRPr="00DB162D" w:rsidRDefault="00E67BCB" w:rsidP="00800A80">
            <w:pPr>
              <w:pStyle w:val="Obyejn"/>
              <w:ind w:left="-108"/>
            </w:pPr>
            <w:r w:rsidRPr="00DB162D">
              <w:t>Právní forma:</w:t>
            </w:r>
          </w:p>
        </w:tc>
        <w:tc>
          <w:tcPr>
            <w:tcW w:w="6655" w:type="dxa"/>
            <w:vAlign w:val="center"/>
          </w:tcPr>
          <w:p w14:paraId="3C96D882"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F8CC5E7" w14:textId="77777777" w:rsidTr="00800A80">
        <w:trPr>
          <w:trHeight w:val="284"/>
        </w:trPr>
        <w:tc>
          <w:tcPr>
            <w:tcW w:w="2407" w:type="dxa"/>
            <w:vAlign w:val="center"/>
          </w:tcPr>
          <w:p w14:paraId="5863FD31" w14:textId="77777777" w:rsidR="00E67BCB" w:rsidRPr="00DB162D" w:rsidRDefault="00E67BCB" w:rsidP="00800A80">
            <w:pPr>
              <w:pStyle w:val="Obyejn"/>
              <w:ind w:left="-108"/>
            </w:pPr>
            <w:r w:rsidRPr="00DB162D">
              <w:t>Zápis v OR:</w:t>
            </w:r>
          </w:p>
        </w:tc>
        <w:tc>
          <w:tcPr>
            <w:tcW w:w="6655" w:type="dxa"/>
            <w:vAlign w:val="center"/>
          </w:tcPr>
          <w:p w14:paraId="0EF53206" w14:textId="77777777" w:rsidR="00E67BCB" w:rsidRPr="00DB162D" w:rsidRDefault="00E67BCB" w:rsidP="00800A80">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E67BCB" w:rsidRPr="00DB162D" w14:paraId="0331B3F8" w14:textId="77777777" w:rsidTr="00800A80">
        <w:trPr>
          <w:trHeight w:val="284"/>
        </w:trPr>
        <w:tc>
          <w:tcPr>
            <w:tcW w:w="2407" w:type="dxa"/>
            <w:vAlign w:val="center"/>
          </w:tcPr>
          <w:p w14:paraId="069111D4" w14:textId="77777777" w:rsidR="00E67BCB" w:rsidRPr="00DB162D" w:rsidRDefault="00E67BCB" w:rsidP="00800A80">
            <w:pPr>
              <w:pStyle w:val="Obyejn"/>
              <w:ind w:left="-108"/>
            </w:pPr>
            <w:r w:rsidRPr="00DB162D">
              <w:t>Zastoupen:</w:t>
            </w:r>
          </w:p>
        </w:tc>
        <w:tc>
          <w:tcPr>
            <w:tcW w:w="6655" w:type="dxa"/>
            <w:vAlign w:val="center"/>
          </w:tcPr>
          <w:p w14:paraId="06659C81"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62413F49" w14:textId="77777777" w:rsidTr="00800A80">
        <w:trPr>
          <w:trHeight w:val="284"/>
        </w:trPr>
        <w:tc>
          <w:tcPr>
            <w:tcW w:w="2407" w:type="dxa"/>
            <w:vAlign w:val="center"/>
          </w:tcPr>
          <w:p w14:paraId="24D1DFED" w14:textId="4E7B8CA4" w:rsidR="00E67BCB" w:rsidRPr="00DB162D" w:rsidRDefault="00854D07" w:rsidP="00800A80">
            <w:pPr>
              <w:pStyle w:val="Obyejn"/>
              <w:ind w:left="-108"/>
            </w:pPr>
            <w:r>
              <w:t>Finanční</w:t>
            </w:r>
            <w:r w:rsidR="00E67BCB" w:rsidRPr="00DB162D">
              <w:t xml:space="preserve"> spojení:</w:t>
            </w:r>
          </w:p>
        </w:tc>
        <w:tc>
          <w:tcPr>
            <w:tcW w:w="6655" w:type="dxa"/>
            <w:vAlign w:val="center"/>
          </w:tcPr>
          <w:p w14:paraId="22884EBC"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7083C237" w14:textId="77777777" w:rsidTr="00800A80">
        <w:trPr>
          <w:trHeight w:val="284"/>
        </w:trPr>
        <w:tc>
          <w:tcPr>
            <w:tcW w:w="2407" w:type="dxa"/>
            <w:vAlign w:val="center"/>
          </w:tcPr>
          <w:p w14:paraId="7C25CE2C" w14:textId="77777777" w:rsidR="00E67BCB" w:rsidRPr="00DB162D" w:rsidRDefault="00E67BCB" w:rsidP="00800A80">
            <w:pPr>
              <w:pStyle w:val="Obyejn"/>
              <w:ind w:left="-108"/>
            </w:pPr>
            <w:r w:rsidRPr="00DB162D">
              <w:t>Číslo účtu:</w:t>
            </w:r>
          </w:p>
        </w:tc>
        <w:tc>
          <w:tcPr>
            <w:tcW w:w="6655" w:type="dxa"/>
            <w:vAlign w:val="center"/>
          </w:tcPr>
          <w:p w14:paraId="51637B73"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07113BF1" w14:textId="77777777" w:rsidTr="00800A80">
        <w:trPr>
          <w:trHeight w:val="284"/>
        </w:trPr>
        <w:tc>
          <w:tcPr>
            <w:tcW w:w="2407" w:type="dxa"/>
            <w:vAlign w:val="center"/>
          </w:tcPr>
          <w:p w14:paraId="09BEB736" w14:textId="77777777" w:rsidR="00E67BCB" w:rsidRPr="00DB162D" w:rsidRDefault="00E67BCB" w:rsidP="00800A80">
            <w:pPr>
              <w:pStyle w:val="Obyejn"/>
              <w:ind w:left="-108"/>
            </w:pPr>
            <w:r w:rsidRPr="00DB162D">
              <w:t>Oprávněný zástupce ve věcech obchodních a smluvních dodatků:</w:t>
            </w:r>
          </w:p>
        </w:tc>
        <w:tc>
          <w:tcPr>
            <w:tcW w:w="6655" w:type="dxa"/>
            <w:vAlign w:val="center"/>
          </w:tcPr>
          <w:p w14:paraId="74875693"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E67BCB" w:rsidRPr="00DB162D" w14:paraId="4DBE1940" w14:textId="77777777" w:rsidTr="00800A80">
        <w:trPr>
          <w:trHeight w:val="284"/>
        </w:trPr>
        <w:tc>
          <w:tcPr>
            <w:tcW w:w="2407" w:type="dxa"/>
            <w:vAlign w:val="center"/>
          </w:tcPr>
          <w:p w14:paraId="3B354DD0" w14:textId="77777777" w:rsidR="00E67BCB" w:rsidRPr="00DB162D" w:rsidRDefault="00E67BCB" w:rsidP="00800A80">
            <w:pPr>
              <w:pStyle w:val="Obyejn"/>
              <w:ind w:left="-108"/>
            </w:pPr>
            <w:r w:rsidRPr="00DB162D">
              <w:t>Oprávněný zástupce ve věcech technických:</w:t>
            </w:r>
          </w:p>
        </w:tc>
        <w:tc>
          <w:tcPr>
            <w:tcW w:w="6655" w:type="dxa"/>
            <w:vAlign w:val="center"/>
          </w:tcPr>
          <w:p w14:paraId="06F7066C" w14:textId="77777777" w:rsidR="00E67BCB" w:rsidRPr="00DB162D" w:rsidRDefault="004A7D7E" w:rsidP="00800A80">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bl>
    <w:p w14:paraId="10DB990D" w14:textId="77777777" w:rsidR="00E67BCB" w:rsidRPr="00DB162D" w:rsidRDefault="00E67BCB" w:rsidP="00E67BCB">
      <w:pPr>
        <w:pStyle w:val="Obyejn"/>
      </w:pPr>
    </w:p>
    <w:p w14:paraId="538B314F" w14:textId="77777777" w:rsidR="00B666CE" w:rsidRPr="00DB162D" w:rsidRDefault="00E67BCB" w:rsidP="00E67BCB">
      <w:pPr>
        <w:pStyle w:val="Obyejn"/>
      </w:pPr>
      <w:r w:rsidRPr="00DB162D">
        <w:t>(„</w:t>
      </w:r>
      <w:r w:rsidRPr="00DB162D">
        <w:rPr>
          <w:b/>
        </w:rPr>
        <w:t>zhotovitel</w:t>
      </w:r>
      <w:r w:rsidRPr="00DB162D">
        <w:t>“)</w:t>
      </w:r>
      <w:r w:rsidR="00B666CE" w:rsidRPr="00DB162D">
        <w:br w:type="page"/>
      </w:r>
    </w:p>
    <w:p w14:paraId="1DEF7646" w14:textId="77777777" w:rsidR="00800A80" w:rsidRPr="003A3E6A" w:rsidRDefault="00800A80" w:rsidP="006645E6">
      <w:pPr>
        <w:pStyle w:val="Nadpis1"/>
      </w:pPr>
      <w:r w:rsidRPr="003A3E6A">
        <w:lastRenderedPageBreak/>
        <w:t>Vymezení základních pojmů</w:t>
      </w:r>
    </w:p>
    <w:p w14:paraId="0699155A" w14:textId="2D444148" w:rsidR="00800A80" w:rsidRPr="003A3E6A" w:rsidRDefault="00EA211D" w:rsidP="003F7F5F">
      <w:pPr>
        <w:pStyle w:val="rovezanadpis"/>
        <w:ind w:left="709" w:hanging="709"/>
      </w:pPr>
      <w:r w:rsidRPr="00EA211D">
        <w:t>Objednatelem je zadavatel zadávacího řízení na zakázku</w:t>
      </w:r>
      <w:r w:rsidR="00D77043">
        <w:t xml:space="preserve"> </w:t>
      </w:r>
      <w:r w:rsidR="00342F51">
        <w:t>„Obnova venkovního přístupu Nového zámku č.p. 229</w:t>
      </w:r>
      <w:r w:rsidRPr="00EA211D">
        <w:t>“ („zadávací řízení“).</w:t>
      </w:r>
    </w:p>
    <w:p w14:paraId="39D4E0D5" w14:textId="0BEE19C0" w:rsidR="00800A80" w:rsidRPr="00DB162D" w:rsidRDefault="00800A80" w:rsidP="00536818">
      <w:pPr>
        <w:pStyle w:val="rovezanadpis"/>
        <w:ind w:left="709" w:hanging="709"/>
      </w:pPr>
      <w:r w:rsidRPr="00DB162D">
        <w:t>Zhotovitel</w:t>
      </w:r>
      <w:r w:rsidR="00A951FE" w:rsidRPr="00DB162D">
        <w:t>em</w:t>
      </w:r>
      <w:r w:rsidRPr="00DB162D">
        <w:t xml:space="preserve"> je dodavatel, který podal nabídku v rámci </w:t>
      </w:r>
      <w:r w:rsidR="00680CCE" w:rsidRPr="00DB162D">
        <w:t>zadávacíh</w:t>
      </w:r>
      <w:r w:rsidRPr="00DB162D">
        <w:t>o řízení</w:t>
      </w:r>
      <w:r w:rsidR="00DD6B2A" w:rsidRPr="00DB162D">
        <w:t xml:space="preserve"> a </w:t>
      </w:r>
      <w:r w:rsidRPr="00DB162D">
        <w:t xml:space="preserve">se kterým byla na základě tohoto </w:t>
      </w:r>
      <w:r w:rsidR="00680CCE" w:rsidRPr="00DB162D">
        <w:t>zadávacíh</w:t>
      </w:r>
      <w:r w:rsidRPr="00DB162D">
        <w:t>o řízení uzavřena smlouva.</w:t>
      </w:r>
    </w:p>
    <w:p w14:paraId="2AA49E12" w14:textId="292F1A57" w:rsidR="000D2AAC" w:rsidRPr="00DB162D" w:rsidRDefault="00E07C38" w:rsidP="00536818">
      <w:pPr>
        <w:pStyle w:val="rovezanadpis"/>
        <w:ind w:left="709" w:hanging="709"/>
      </w:pPr>
      <w:r>
        <w:t>Poddodavatelem je p</w:t>
      </w:r>
      <w:r w:rsidR="000D2AAC" w:rsidRPr="00DB162D">
        <w:t>odzhotovitel</w:t>
      </w:r>
      <w:r w:rsidR="00406CFA">
        <w:t xml:space="preserve"> </w:t>
      </w:r>
      <w:r>
        <w:t>(</w:t>
      </w:r>
      <w:r w:rsidR="000D2AAC" w:rsidRPr="00DB162D">
        <w:t>subdodavatel</w:t>
      </w:r>
      <w:r>
        <w:t>)</w:t>
      </w:r>
      <w:r w:rsidR="000D2AAC" w:rsidRPr="00DB162D">
        <w:t xml:space="preserve"> po uzavření této smlouvy. </w:t>
      </w:r>
    </w:p>
    <w:p w14:paraId="3740AFE4" w14:textId="43EF59A2" w:rsidR="009F5EC2" w:rsidRPr="00DB162D" w:rsidRDefault="00EA211D" w:rsidP="00D77043">
      <w:pPr>
        <w:pStyle w:val="rovezanadpis"/>
        <w:tabs>
          <w:tab w:val="left" w:pos="993"/>
        </w:tabs>
        <w:ind w:left="709" w:hanging="709"/>
      </w:pPr>
      <w:r w:rsidRPr="00EA211D">
        <w:t xml:space="preserve">Příslušnou projektovou dokumentací je projektová dokumentace pro provádění stavby zpracována </w:t>
      </w:r>
      <w:r w:rsidR="00342F51">
        <w:t>09</w:t>
      </w:r>
      <w:r w:rsidRPr="00EA211D">
        <w:t>/20</w:t>
      </w:r>
      <w:r w:rsidR="00342F51">
        <w:t>18</w:t>
      </w:r>
      <w:r w:rsidRPr="00EA211D">
        <w:t xml:space="preserve"> společností </w:t>
      </w:r>
      <w:r w:rsidR="00B17C52">
        <w:t>PROJECT WORK, s.r.o.</w:t>
      </w:r>
      <w:r w:rsidRPr="00EA211D">
        <w:t>, P</w:t>
      </w:r>
      <w:r w:rsidR="00B17C52">
        <w:t>anská</w:t>
      </w:r>
      <w:r w:rsidRPr="00EA211D">
        <w:t xml:space="preserve"> </w:t>
      </w:r>
      <w:r w:rsidR="00B17C52">
        <w:t>395</w:t>
      </w:r>
      <w:r w:rsidRPr="00EA211D">
        <w:t xml:space="preserve">, </w:t>
      </w:r>
      <w:r w:rsidR="00B17C52">
        <w:t>742 13</w:t>
      </w:r>
      <w:r w:rsidRPr="00EA211D">
        <w:t xml:space="preserve"> </w:t>
      </w:r>
      <w:r w:rsidR="00B17C52">
        <w:t>Studénka</w:t>
      </w:r>
      <w:r w:rsidR="00347C31">
        <w:t>, IČ: </w:t>
      </w:r>
      <w:r w:rsidR="00B17C52">
        <w:t>2929558</w:t>
      </w:r>
      <w:r w:rsidRPr="00EA211D">
        <w:t xml:space="preserve">, Odpovědný projektant: </w:t>
      </w:r>
      <w:r w:rsidR="00B17C52">
        <w:t>Ing. Štěpán Mackovík</w:t>
      </w:r>
      <w:r w:rsidR="000C5E67">
        <w:t>.</w:t>
      </w:r>
    </w:p>
    <w:p w14:paraId="63512BD6" w14:textId="71EDDA6D" w:rsidR="00800A80" w:rsidRDefault="00800A80" w:rsidP="00536818">
      <w:pPr>
        <w:pStyle w:val="rovezanadpis"/>
        <w:ind w:left="709" w:hanging="709"/>
      </w:pPr>
      <w:r w:rsidRPr="00DB162D">
        <w:t xml:space="preserve">Položkovým rozpočtem je zhotovitelem oceněný soupis </w:t>
      </w:r>
      <w:r w:rsidR="0088103C">
        <w:t>prací</w:t>
      </w:r>
      <w:r w:rsidRPr="00DB162D">
        <w:t xml:space="preserve">, v němž jsou zhotovitelem uvedeny </w:t>
      </w:r>
      <w:r w:rsidR="000D2AAC" w:rsidRPr="00DB162D">
        <w:t>jednotkové ceny u všech položek stavebních prací, dodávek a služeb a jejich celkové ceny pro zadavatelem vymezené množství,</w:t>
      </w:r>
      <w:r w:rsidRPr="00DB162D">
        <w:t xml:space="preserve"> který byl součástí nabídky podané </w:t>
      </w:r>
      <w:r w:rsidR="000D2AAC" w:rsidRPr="00DB162D">
        <w:t>zhotovitelem v</w:t>
      </w:r>
      <w:r w:rsidR="00E07BCD">
        <w:t> </w:t>
      </w:r>
      <w:r w:rsidR="00680CCE" w:rsidRPr="00DB162D">
        <w:t>zadávací</w:t>
      </w:r>
      <w:r w:rsidRPr="00DB162D">
        <w:t>m řízení.</w:t>
      </w:r>
    </w:p>
    <w:p w14:paraId="00EA6229" w14:textId="223BC457" w:rsidR="00146F99" w:rsidRDefault="00146F99" w:rsidP="00536818">
      <w:pPr>
        <w:pStyle w:val="rovezanadpis"/>
        <w:ind w:left="709" w:hanging="709"/>
      </w:pPr>
      <w:r>
        <w:t xml:space="preserve">TDS je technický dozor stavebníka, kterého jmenuje objednatel na základě uzavřené příkazní smlouvy. </w:t>
      </w:r>
    </w:p>
    <w:p w14:paraId="3C0B9BBE" w14:textId="77777777" w:rsidR="00800A80" w:rsidRPr="00DB162D" w:rsidRDefault="00800A80" w:rsidP="006645E6">
      <w:pPr>
        <w:pStyle w:val="Nadpis1"/>
      </w:pPr>
      <w:r w:rsidRPr="00DB162D">
        <w:t>Předmět smlouvy</w:t>
      </w:r>
    </w:p>
    <w:p w14:paraId="24628A30" w14:textId="1971D779" w:rsidR="00B666CE" w:rsidRPr="00DB162D" w:rsidRDefault="00B666CE" w:rsidP="008749CC">
      <w:pPr>
        <w:pStyle w:val="rovezanadpis"/>
        <w:ind w:left="709" w:hanging="709"/>
      </w:pPr>
      <w:r w:rsidRPr="00DB162D">
        <w:t>Předmětem smlouvy je provedení stavebních prací</w:t>
      </w:r>
      <w:r w:rsidR="003F7F5F">
        <w:t xml:space="preserve"> (a restaurátorských prací)</w:t>
      </w:r>
      <w:r w:rsidRPr="00DB162D">
        <w:t xml:space="preserve">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0471C3F1" w:rsidR="00B666CE" w:rsidRPr="00DB162D" w:rsidRDefault="00B666CE" w:rsidP="008749CC">
      <w:pPr>
        <w:pStyle w:val="rovezanadpis"/>
        <w:ind w:left="709" w:hanging="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w:t>
      </w:r>
      <w:r w:rsidR="00AE42E4">
        <w:t> </w:t>
      </w:r>
      <w:r w:rsidR="00916C5F" w:rsidRPr="00DB162D">
        <w:t>zaplatit cenu</w:t>
      </w:r>
      <w:r w:rsidRPr="00DB162D">
        <w:t>.</w:t>
      </w:r>
    </w:p>
    <w:p w14:paraId="2EBE16F2" w14:textId="09F80F57" w:rsidR="00B666CE" w:rsidRPr="00D212F9" w:rsidRDefault="002B05E1" w:rsidP="003977E5">
      <w:pPr>
        <w:pStyle w:val="rovezanadpis"/>
        <w:ind w:left="709" w:hanging="709"/>
        <w:rPr>
          <w:color w:val="auto"/>
        </w:rPr>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w:t>
      </w:r>
      <w:r w:rsidR="000B7225">
        <w:t>ednateli uhradit škodu vzniklou</w:t>
      </w:r>
      <w:r w:rsidR="003977E5">
        <w:t xml:space="preserve"> </w:t>
      </w:r>
      <w:r w:rsidR="003977E5" w:rsidRPr="003977E5">
        <w:t>zejména tím, že mu nebudou poskytnuty finanční prostředky od poskyto</w:t>
      </w:r>
      <w:r w:rsidR="003977E5">
        <w:t>vatele dotace</w:t>
      </w:r>
      <w:r w:rsidR="00B666CE" w:rsidRPr="00697F00">
        <w:t>,</w:t>
      </w:r>
      <w:r w:rsidR="00E07BCD">
        <w:t xml:space="preserve"> jakož i další finanční </w:t>
      </w:r>
      <w:r w:rsidR="00E07BCD" w:rsidRPr="00D212F9">
        <w:rPr>
          <w:color w:val="auto"/>
        </w:rPr>
        <w:t>újmu s </w:t>
      </w:r>
      <w:r w:rsidR="00B666CE" w:rsidRPr="00D212F9">
        <w:rPr>
          <w:color w:val="auto"/>
        </w:rPr>
        <w:t>tímto související.</w:t>
      </w:r>
    </w:p>
    <w:p w14:paraId="32E62272" w14:textId="6E935ED5" w:rsidR="00815004" w:rsidRPr="00D212F9" w:rsidRDefault="00815004" w:rsidP="008749CC">
      <w:pPr>
        <w:pStyle w:val="rovezanadpis"/>
        <w:ind w:left="709" w:hanging="709"/>
        <w:rPr>
          <w:color w:val="auto"/>
        </w:rPr>
      </w:pPr>
      <w:r w:rsidRPr="00D212F9">
        <w:rPr>
          <w:color w:val="auto"/>
        </w:rPr>
        <w:t>Zhotovitel je oprávněn zadat dílčí části díla</w:t>
      </w:r>
      <w:r w:rsidR="006C6DEB" w:rsidRPr="00D212F9">
        <w:rPr>
          <w:color w:val="auto"/>
        </w:rPr>
        <w:t xml:space="preserve"> </w:t>
      </w:r>
      <w:r w:rsidRPr="00D212F9">
        <w:rPr>
          <w:color w:val="auto"/>
        </w:rPr>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CA26E6" w:rsidRDefault="00B666CE" w:rsidP="006645E6">
      <w:pPr>
        <w:pStyle w:val="Nadpis1"/>
      </w:pPr>
      <w:bookmarkStart w:id="1" w:name="_Ref445992395"/>
      <w:r w:rsidRPr="00CA26E6">
        <w:t>Předmět díla</w:t>
      </w:r>
      <w:bookmarkEnd w:id="1"/>
    </w:p>
    <w:p w14:paraId="7B985CAF" w14:textId="384EDBD4" w:rsidR="0097405B" w:rsidRPr="00BD44CC" w:rsidRDefault="0097405B" w:rsidP="0092529B">
      <w:pPr>
        <w:numPr>
          <w:ilvl w:val="0"/>
          <w:numId w:val="50"/>
        </w:numPr>
        <w:suppressAutoHyphens/>
        <w:spacing w:after="0" w:line="240" w:lineRule="auto"/>
        <w:jc w:val="both"/>
      </w:pPr>
      <w:r w:rsidRPr="00CA26E6">
        <w:t>Předmětem díla je zejména, nikoli však výlučně, provedení stavebních prací</w:t>
      </w:r>
      <w:r w:rsidR="003F7F5F">
        <w:t xml:space="preserve"> (a restaurátorských prací)</w:t>
      </w:r>
      <w:r w:rsidR="003F7F5F" w:rsidRPr="00DB162D">
        <w:t xml:space="preserve"> </w:t>
      </w:r>
      <w:r w:rsidRPr="00CA26E6">
        <w:t>dle projektové dokumentace</w:t>
      </w:r>
      <w:r w:rsidR="003F7F5F">
        <w:t xml:space="preserve"> a restaurátorského záměru.</w:t>
      </w:r>
      <w:r w:rsidR="006304B9" w:rsidRPr="00CA26E6">
        <w:t xml:space="preserve"> </w:t>
      </w:r>
      <w:r w:rsidR="00573337" w:rsidRPr="00573337">
        <w:t xml:space="preserve">Realizace akce se týká obnovy venkovního </w:t>
      </w:r>
      <w:r w:rsidR="00573337" w:rsidRPr="00BD44CC">
        <w:t xml:space="preserve">přístupu zámku. </w:t>
      </w:r>
      <w:r w:rsidR="00BD44CC" w:rsidRPr="00BD44CC">
        <w:t xml:space="preserve">Obnova zahrnuje: zpevněné plochy, boční opěrné schodiště a rampy, zpevněné plochy ramp, schodišťové stupně, odtokové žlaby a kamenné okrasné prvky </w:t>
      </w:r>
      <w:r w:rsidRPr="00BD44CC">
        <w:t>(dále jen „stavba“), a to v rozsahu dle:</w:t>
      </w:r>
    </w:p>
    <w:p w14:paraId="1F28A16F" w14:textId="74B62719" w:rsidR="0097405B" w:rsidRPr="00BD44CC" w:rsidRDefault="001D6726" w:rsidP="00A568D7">
      <w:pPr>
        <w:pStyle w:val="rovezanadpis"/>
        <w:numPr>
          <w:ilvl w:val="0"/>
          <w:numId w:val="45"/>
        </w:numPr>
      </w:pPr>
      <w:r w:rsidRPr="00BD44CC">
        <w:t xml:space="preserve">projektové </w:t>
      </w:r>
      <w:r w:rsidR="0097405B" w:rsidRPr="00BD44CC">
        <w:t xml:space="preserve">dokumentace pro provádění stavby zpracována v </w:t>
      </w:r>
      <w:r w:rsidR="00342F51" w:rsidRPr="00BD44CC">
        <w:t>09</w:t>
      </w:r>
      <w:r w:rsidR="0097405B" w:rsidRPr="00BD44CC">
        <w:t>/20</w:t>
      </w:r>
      <w:r w:rsidR="00342F51" w:rsidRPr="00BD44CC">
        <w:t>18</w:t>
      </w:r>
      <w:r w:rsidR="0097405B" w:rsidRPr="00BD44CC">
        <w:t xml:space="preserve"> </w:t>
      </w:r>
      <w:r w:rsidR="00B342A2" w:rsidRPr="00BD44CC">
        <w:t>PROJECT WORK, s.r.o., Panská 395, 742 13 Studénka, IČ: 2929558, Odpovědný projektant: Ing. Štěpán Mackovík</w:t>
      </w:r>
      <w:r w:rsidR="003F7F5F" w:rsidRPr="00BD44CC">
        <w:t>,</w:t>
      </w:r>
    </w:p>
    <w:p w14:paraId="17377C5E" w14:textId="48E7F885" w:rsidR="003F7F5F" w:rsidRPr="00CA26E6" w:rsidRDefault="003F7F5F" w:rsidP="00A568D7">
      <w:pPr>
        <w:pStyle w:val="rovezanadpis"/>
        <w:numPr>
          <w:ilvl w:val="0"/>
          <w:numId w:val="45"/>
        </w:numPr>
      </w:pPr>
      <w:r w:rsidRPr="003F7F5F">
        <w:t xml:space="preserve">Restaurátorský záměr: Venkovní schodiště se sochařskou výzdobou zámku ve Studénce MgA. Tomáš </w:t>
      </w:r>
      <w:proofErr w:type="spellStart"/>
      <w:r w:rsidRPr="003F7F5F">
        <w:t>Skalík</w:t>
      </w:r>
      <w:proofErr w:type="spellEnd"/>
      <w:r w:rsidRPr="003F7F5F">
        <w:t>, r. 2010</w:t>
      </w:r>
      <w:r>
        <w:t>,</w:t>
      </w:r>
    </w:p>
    <w:p w14:paraId="74C5DC8A" w14:textId="48F71E46" w:rsidR="0097405B" w:rsidRDefault="0097405B" w:rsidP="0097405B">
      <w:pPr>
        <w:pStyle w:val="rovezanadpis"/>
        <w:numPr>
          <w:ilvl w:val="0"/>
          <w:numId w:val="45"/>
        </w:numPr>
      </w:pPr>
      <w:r>
        <w:t>obchodních podmínek stanovených touto smlouvou o dílo, zadávací dokumentací a nabídkou Z</w:t>
      </w:r>
      <w:r w:rsidR="00A568D7">
        <w:t>hotovitele do výběrového řízení,</w:t>
      </w:r>
    </w:p>
    <w:p w14:paraId="65AA8355" w14:textId="77777777" w:rsidR="0097405B" w:rsidRDefault="0097405B" w:rsidP="0097405B">
      <w:pPr>
        <w:pStyle w:val="rovezanadpis"/>
        <w:numPr>
          <w:ilvl w:val="0"/>
          <w:numId w:val="45"/>
        </w:numPr>
      </w:pPr>
      <w:r>
        <w:lastRenderedPageBreak/>
        <w:t xml:space="preserve">podmínek pro realizaci stavby, vyplývajících z vyjádření správců stávajících inženýrských sítí a zařízení dotčených stavbou a z ujednání podle uzavřených smluvních vztahů, které jsou součástí složky „Doklady“, která je součástí projektové dokumentace. </w:t>
      </w:r>
    </w:p>
    <w:p w14:paraId="4734A334" w14:textId="77777777" w:rsidR="00851B4C" w:rsidRPr="00DB162D" w:rsidRDefault="00851B4C" w:rsidP="0088103C">
      <w:pPr>
        <w:pStyle w:val="rovezanadpis"/>
      </w:pPr>
      <w:r w:rsidRPr="00DB162D">
        <w:t>Nedílnou součástí provedení díla a ceny za provedení díla je:</w:t>
      </w:r>
    </w:p>
    <w:p w14:paraId="1EA853C9" w14:textId="5BF81308" w:rsidR="00851B4C" w:rsidRPr="003A3E6A" w:rsidRDefault="00851B4C" w:rsidP="003A3E6A">
      <w:pPr>
        <w:pStyle w:val="Psmena"/>
        <w:numPr>
          <w:ilvl w:val="3"/>
          <w:numId w:val="11"/>
        </w:numPr>
        <w:ind w:left="1134" w:hanging="425"/>
      </w:pPr>
      <w:r w:rsidRPr="003A3E6A">
        <w:t xml:space="preserve">zřízení, odstranění a zajištění zařízení staveniště včetně napojení na inženýrské sítě, odvozu odpadu a likvidace odpadu a zajištění </w:t>
      </w:r>
      <w:r w:rsidR="002043E4">
        <w:t xml:space="preserve">uložení na </w:t>
      </w:r>
      <w:r w:rsidRPr="003A3E6A">
        <w:t>sklád</w:t>
      </w:r>
      <w:r w:rsidR="002043E4">
        <w:t>ce</w:t>
      </w:r>
      <w:r w:rsidRPr="003A3E6A">
        <w:t>, střežení a ochrana staveniště,</w:t>
      </w:r>
    </w:p>
    <w:p w14:paraId="3AA308C8" w14:textId="5F056A09" w:rsidR="00851B4C" w:rsidRPr="003A3E6A" w:rsidRDefault="00851B4C" w:rsidP="003A3E6A">
      <w:pPr>
        <w:pStyle w:val="Psmena"/>
      </w:pPr>
      <w:r w:rsidRPr="003A3E6A">
        <w:t xml:space="preserve">zajištění a provedení všech opatření organizačního a stavebně technologického charakteru k řádnému provedení díla, </w:t>
      </w:r>
      <w:r w:rsidR="00C26573">
        <w:t>včetně povolení dopravního značení (dočasného i trvalého),</w:t>
      </w:r>
    </w:p>
    <w:p w14:paraId="1B94B46E" w14:textId="77777777" w:rsidR="00851B4C" w:rsidRPr="003A3E6A" w:rsidRDefault="00851B4C" w:rsidP="003A3E6A">
      <w:pPr>
        <w:pStyle w:val="Psmena"/>
      </w:pPr>
      <w:r w:rsidRPr="003A3E6A">
        <w:t xml:space="preserve">účast na pravidelných kontrolních dnech stavby, </w:t>
      </w:r>
    </w:p>
    <w:p w14:paraId="32DA9649" w14:textId="7D43E786" w:rsidR="00851B4C" w:rsidRPr="003A3E6A" w:rsidRDefault="00851B4C" w:rsidP="003A3E6A">
      <w:pPr>
        <w:pStyle w:val="Psmena"/>
      </w:pPr>
      <w:r w:rsidRPr="003A3E6A">
        <w:t>veškeré práce a dodávky související s bezpečnostní</w:t>
      </w:r>
      <w:r w:rsidR="00877844" w:rsidRPr="003A3E6A">
        <w:t>mi opatřeními na ochranu osob a </w:t>
      </w:r>
      <w:r w:rsidRPr="003A3E6A">
        <w:t>majetku,</w:t>
      </w:r>
    </w:p>
    <w:p w14:paraId="0747FE92" w14:textId="274658BF" w:rsidR="00AA2BD5" w:rsidRPr="00AA2BD5" w:rsidRDefault="00AA2BD5" w:rsidP="00AA2BD5">
      <w:pPr>
        <w:pStyle w:val="Psmena"/>
      </w:pPr>
      <w:r w:rsidRPr="00AA2BD5">
        <w:t>zajištění skládek a deponií, předložení dokladů o nakládání s odpady dle zákona č.</w:t>
      </w:r>
      <w:r w:rsidR="00BB16E1">
        <w:t> </w:t>
      </w:r>
      <w:r w:rsidRPr="00AA2BD5">
        <w:t>541/2020 Sb., likvidace, odvoz a uložení vybouraných hmot a stavební suti na skládku včetně poplatku za uskladnění v souladu s ustanov</w:t>
      </w:r>
      <w:r w:rsidR="00C26573">
        <w:t>eními zákona č. 541/2020 Sb., o </w:t>
      </w:r>
      <w:r w:rsidRPr="00AA2BD5">
        <w:t xml:space="preserve">odpadech, </w:t>
      </w:r>
    </w:p>
    <w:p w14:paraId="314FB7A8" w14:textId="77777777" w:rsidR="00851B4C" w:rsidRPr="003A3E6A" w:rsidRDefault="00851B4C" w:rsidP="003A3E6A">
      <w:pPr>
        <w:pStyle w:val="Psmena"/>
      </w:pPr>
      <w:r w:rsidRPr="003A3E6A">
        <w:t xml:space="preserve">uvedení všech povrchů dotčených stavbou do původního stavu, </w:t>
      </w:r>
    </w:p>
    <w:p w14:paraId="5A45847E" w14:textId="77777777" w:rsidR="00851B4C" w:rsidRPr="00793BC3" w:rsidRDefault="00851B4C" w:rsidP="003A3E6A">
      <w:pPr>
        <w:pStyle w:val="Psmena"/>
      </w:pPr>
      <w:r w:rsidRPr="00793BC3">
        <w:t xml:space="preserve">zajištění bezpečnosti práce a ochrany životního prostředí, </w:t>
      </w:r>
    </w:p>
    <w:p w14:paraId="37F8B528" w14:textId="77777777" w:rsidR="00851B4C" w:rsidRPr="00793BC3" w:rsidRDefault="00851B4C" w:rsidP="003A3E6A">
      <w:pPr>
        <w:pStyle w:val="Psmena"/>
      </w:pPr>
      <w:r w:rsidRPr="00793BC3">
        <w:t xml:space="preserve">projednání a zajištění případného zvláštního užívání komunikací a veřejných ploch včetně úhrady vyměřených poplatků a nájemného, </w:t>
      </w:r>
    </w:p>
    <w:p w14:paraId="5B4AA223" w14:textId="77777777" w:rsidR="00851B4C" w:rsidRDefault="00851B4C" w:rsidP="003A3E6A">
      <w:pPr>
        <w:pStyle w:val="Psmena"/>
      </w:pPr>
      <w:r w:rsidRPr="003A3E6A">
        <w:t xml:space="preserve">provedení přejímky stavby, </w:t>
      </w:r>
    </w:p>
    <w:p w14:paraId="593AF40D" w14:textId="5D47B67C" w:rsidR="00851B4C" w:rsidRDefault="00851B4C" w:rsidP="003A3E6A">
      <w:pPr>
        <w:pStyle w:val="Psmena"/>
      </w:pPr>
      <w:r w:rsidRPr="003A3E6A">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2330A10B" w14:textId="0A075597" w:rsidR="00A94E1C" w:rsidRPr="003A3E6A" w:rsidRDefault="00A94E1C" w:rsidP="003A3E6A">
      <w:pPr>
        <w:pStyle w:val="Psmena"/>
      </w:pPr>
      <w:r w:rsidRPr="00A94E1C">
        <w:t>pořízení podrobné pasportizace stávajícího stavu všech pozemků a majetku dotčeného stavbou</w:t>
      </w:r>
      <w:r w:rsidR="00573337">
        <w:t xml:space="preserve"> a</w:t>
      </w:r>
      <w:r w:rsidRPr="00A94E1C">
        <w:t xml:space="preserve"> samotného stavebního objektu</w:t>
      </w:r>
      <w:r w:rsidR="00573337">
        <w:t xml:space="preserve"> </w:t>
      </w:r>
      <w:r w:rsidRPr="00A94E1C">
        <w:t>před započetím provádění díla</w:t>
      </w:r>
      <w:r w:rsidR="001669CF">
        <w:t xml:space="preserve">, </w:t>
      </w:r>
      <w:r w:rsidR="001669CF" w:rsidRPr="001669CF">
        <w:rPr>
          <w:bCs w:val="0"/>
        </w:rPr>
        <w:t>během realizace</w:t>
      </w:r>
      <w:r w:rsidR="001669CF">
        <w:t xml:space="preserve"> a</w:t>
      </w:r>
      <w:r w:rsidRPr="00A94E1C">
        <w:t xml:space="preserve"> po jeho dokončení,</w:t>
      </w:r>
    </w:p>
    <w:p w14:paraId="2D1C5F46" w14:textId="77777777" w:rsidR="002043E4" w:rsidRDefault="00851B4C" w:rsidP="003A3E6A">
      <w:pPr>
        <w:pStyle w:val="Psmena"/>
      </w:pPr>
      <w:r w:rsidRPr="003A3E6A">
        <w:t>průvodní technická dokumentace, zkušební protokoly, revizní zprávy, atesty a doklady dle zákona č. 22/1997 Sb., o technických pož</w:t>
      </w:r>
      <w:r w:rsidR="00A951FE" w:rsidRPr="003A3E6A">
        <w:t>adavcích na výrobky a o změně a </w:t>
      </w:r>
      <w:r w:rsidRPr="003A3E6A">
        <w:t>doplnění některých zákonů, prohlášení o shodě, seznam doporučených náhradních dílů, předepsané ochranné a bezpečnost</w:t>
      </w:r>
      <w:r w:rsidR="00934D40" w:rsidRPr="003A3E6A">
        <w:t>ní pomůcky ve dvou vyhotoveních</w:t>
      </w:r>
      <w:r w:rsidR="002043E4">
        <w:t>,</w:t>
      </w:r>
    </w:p>
    <w:p w14:paraId="49574913" w14:textId="12DFB809" w:rsidR="000C2894" w:rsidRPr="00793BC3" w:rsidRDefault="000C2894" w:rsidP="003A3E6A">
      <w:pPr>
        <w:pStyle w:val="Psmena"/>
      </w:pPr>
      <w:r w:rsidRPr="00793BC3">
        <w:t>zajištění přístupu do budovy zámku po celou dobu realizace akce,</w:t>
      </w:r>
    </w:p>
    <w:p w14:paraId="45A21A2E" w14:textId="0396E899" w:rsidR="00851B4C" w:rsidRPr="00793BC3" w:rsidRDefault="002043E4" w:rsidP="003A3E6A">
      <w:pPr>
        <w:pStyle w:val="Psmena"/>
      </w:pPr>
      <w:r w:rsidRPr="00793BC3">
        <w:t>dokumentace skutečného provedení stavby</w:t>
      </w:r>
      <w:r w:rsidR="009547B8" w:rsidRPr="00793BC3">
        <w:t>,</w:t>
      </w:r>
    </w:p>
    <w:p w14:paraId="64FD189F" w14:textId="185F77B0" w:rsidR="00B42600" w:rsidRPr="00793BC3" w:rsidRDefault="00B42600" w:rsidP="003A3E6A">
      <w:pPr>
        <w:pStyle w:val="Psmena"/>
      </w:pPr>
      <w:r w:rsidRPr="00793BC3">
        <w:t>geodetické zaměření skutečného provedení stavby včetně všech přeložek inženýrských sítí,</w:t>
      </w:r>
    </w:p>
    <w:p w14:paraId="64A7374C" w14:textId="01B47155" w:rsidR="00B42600" w:rsidRDefault="00B42600" w:rsidP="003A3E6A">
      <w:pPr>
        <w:pStyle w:val="Psmena"/>
      </w:pPr>
      <w:r>
        <w:t>výrobní či dílenská dokumentace stavby v těch částech stavby, kde zhotovitel stavby není schopen realizovat dílo dle zadávací dokumentace stavby,</w:t>
      </w:r>
    </w:p>
    <w:p w14:paraId="03237D9F" w14:textId="5F9121C7" w:rsidR="009547B8" w:rsidRDefault="009547B8" w:rsidP="003A3E6A">
      <w:pPr>
        <w:pStyle w:val="Psmena"/>
      </w:pPr>
      <w:r>
        <w:t>realizační položkový rozpočet stavby, obsahující veš</w:t>
      </w:r>
      <w:r w:rsidR="00C83179">
        <w:t>keré změny, záměny, vícepráce a </w:t>
      </w:r>
      <w:r>
        <w:t xml:space="preserve">méněpráce, vyhotovený po ukončení stavby ve formátu a dle požadavků </w:t>
      </w:r>
      <w:r w:rsidR="0007212E">
        <w:t>objednatele</w:t>
      </w:r>
      <w:r w:rsidR="00B42600">
        <w:t>,</w:t>
      </w:r>
    </w:p>
    <w:p w14:paraId="20EAFB2A" w14:textId="22CF0F77" w:rsidR="00B42600" w:rsidRDefault="00B42600" w:rsidP="003A3E6A">
      <w:pPr>
        <w:pStyle w:val="Psmena"/>
      </w:pPr>
      <w:r>
        <w:t>provedení přejímky stavby.</w:t>
      </w:r>
    </w:p>
    <w:p w14:paraId="1E5C4A03" w14:textId="27A2527E" w:rsidR="00B666CE" w:rsidRPr="00DB162D" w:rsidRDefault="00B666CE" w:rsidP="00B07422">
      <w:pPr>
        <w:pStyle w:val="rovezanadpis"/>
        <w:ind w:left="709" w:hanging="709"/>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559004AB" w14:textId="308D2DC8" w:rsidR="00B666CE" w:rsidRDefault="00B666CE" w:rsidP="00477193">
      <w:pPr>
        <w:pStyle w:val="rovezanadpis"/>
        <w:ind w:left="709" w:hanging="709"/>
      </w:pPr>
      <w:r w:rsidRPr="00DB162D">
        <w:t xml:space="preserve">Místem plnění je </w:t>
      </w:r>
      <w:r w:rsidR="0097405B">
        <w:t xml:space="preserve">ulice </w:t>
      </w:r>
      <w:proofErr w:type="spellStart"/>
      <w:r w:rsidR="000C7B46">
        <w:t>k.ú</w:t>
      </w:r>
      <w:proofErr w:type="spellEnd"/>
      <w:r w:rsidR="003F7F5F">
        <w:t xml:space="preserve">. </w:t>
      </w:r>
      <w:r w:rsidR="00EB127C" w:rsidRPr="00835B0A">
        <w:t xml:space="preserve">Studénka nad Odrou </w:t>
      </w:r>
      <w:proofErr w:type="spellStart"/>
      <w:r w:rsidR="00EB127C" w:rsidRPr="00835B0A">
        <w:t>parc</w:t>
      </w:r>
      <w:proofErr w:type="spellEnd"/>
      <w:r w:rsidR="00EB127C" w:rsidRPr="00835B0A">
        <w:t>. č. 2</w:t>
      </w:r>
      <w:r w:rsidR="00546867" w:rsidRPr="00835B0A">
        <w:t>/1</w:t>
      </w:r>
      <w:r w:rsidR="00EB127C" w:rsidRPr="00835B0A">
        <w:t xml:space="preserve"> a 1508/3</w:t>
      </w:r>
      <w:r w:rsidR="00477193" w:rsidRPr="00835B0A">
        <w:t>,</w:t>
      </w:r>
      <w:r w:rsidR="000D6F27" w:rsidRPr="00835B0A">
        <w:t xml:space="preserve"> </w:t>
      </w:r>
      <w:r w:rsidRPr="00835B0A">
        <w:t>blíže specifikováno</w:t>
      </w:r>
      <w:r w:rsidRPr="00DB162D">
        <w:t xml:space="preserve"> </w:t>
      </w:r>
      <w:r w:rsidR="001E2C9C" w:rsidRPr="00DB162D">
        <w:t>projektovou</w:t>
      </w:r>
      <w:r w:rsidRPr="00DB162D">
        <w:t xml:space="preserve"> dokumentací.</w:t>
      </w:r>
    </w:p>
    <w:p w14:paraId="697566F5" w14:textId="266F99AE" w:rsidR="003F7F5F" w:rsidRPr="00DB162D" w:rsidRDefault="003F7F5F" w:rsidP="00477193">
      <w:pPr>
        <w:pStyle w:val="rovezanadpis"/>
        <w:ind w:left="709" w:hanging="709"/>
      </w:pPr>
      <w:r w:rsidRPr="003F7F5F">
        <w:lastRenderedPageBreak/>
        <w:t>Provede</w:t>
      </w:r>
      <w:r w:rsidR="00793BC3">
        <w:t>né</w:t>
      </w:r>
      <w:r w:rsidRPr="003F7F5F">
        <w:t xml:space="preserve"> stavební </w:t>
      </w:r>
      <w:r w:rsidR="00793BC3" w:rsidRPr="003F7F5F">
        <w:t>práce</w:t>
      </w:r>
      <w:r w:rsidRPr="003F7F5F">
        <w:t xml:space="preserve"> a restaurátorské </w:t>
      </w:r>
      <w:r w:rsidR="00793BC3" w:rsidRPr="003F7F5F">
        <w:t>práce</w:t>
      </w:r>
      <w:r w:rsidRPr="003F7F5F">
        <w:t xml:space="preserve"> budou provedeny na kulturní památce evidované v Ústředním seznamu kulturních památek, pod </w:t>
      </w:r>
      <w:proofErr w:type="spellStart"/>
      <w:r w:rsidRPr="003F7F5F">
        <w:t>r.č</w:t>
      </w:r>
      <w:proofErr w:type="spellEnd"/>
      <w:r w:rsidRPr="003F7F5F">
        <w:t>. 50072/8-3992 – zámek Starý a</w:t>
      </w:r>
      <w:r w:rsidR="00793BC3">
        <w:t> </w:t>
      </w:r>
      <w:r w:rsidRPr="003F7F5F">
        <w:t>Nový. Stavbou bude dotčen významný krajinný prvek č. 3871 „Zámecká zahrada“.</w:t>
      </w:r>
    </w:p>
    <w:p w14:paraId="110FFB13" w14:textId="37935330" w:rsidR="00B666CE" w:rsidRPr="00DB162D" w:rsidRDefault="00B666CE" w:rsidP="00690CCB">
      <w:pPr>
        <w:pStyle w:val="rovezanadpis"/>
        <w:ind w:left="709" w:hanging="709"/>
      </w:pPr>
      <w:r w:rsidRPr="00DB162D">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 geodetické práce, kompletační a inženýrská činnost</w:t>
      </w:r>
      <w:r w:rsidRPr="00DB162D">
        <w:t xml:space="preserve"> apod.), a to v celém rozsahu zadání, který je vymezen projektovou dokumentací, určenými standardy a obecně technickými požadavky na výstavbu.</w:t>
      </w:r>
    </w:p>
    <w:p w14:paraId="3E7485C5" w14:textId="79B11093" w:rsidR="00453C1F" w:rsidRPr="00DB162D" w:rsidRDefault="00453C1F" w:rsidP="00690CCB">
      <w:pPr>
        <w:pStyle w:val="rovezanadpis"/>
        <w:ind w:left="709" w:hanging="709"/>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882191">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55F9C252" w:rsidR="00B666CE" w:rsidRPr="00697F00" w:rsidRDefault="00B666CE" w:rsidP="00690CCB">
      <w:pPr>
        <w:pStyle w:val="rovezanadpis"/>
        <w:ind w:left="709" w:hanging="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w:t>
      </w:r>
      <w:r w:rsidR="00A450E8">
        <w:t xml:space="preserve"> </w:t>
      </w:r>
    </w:p>
    <w:p w14:paraId="0851E4E5" w14:textId="548C3B79" w:rsidR="00B666CE" w:rsidRPr="00DB162D" w:rsidRDefault="00B666CE" w:rsidP="009C393F">
      <w:pPr>
        <w:pStyle w:val="rovezanadpis"/>
        <w:ind w:left="709" w:hanging="709"/>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00E07BCD">
        <w:t>to bez ohledu na to, v </w:t>
      </w:r>
      <w:r w:rsidRPr="00383C6B">
        <w:t xml:space="preserve">kterém z těchto výchozích dokumentů </w:t>
      </w:r>
      <w:r w:rsidR="00934D40" w:rsidRPr="00383C6B">
        <w:t>jsou uvedeny, resp.</w:t>
      </w:r>
      <w:r w:rsidR="00A450E8">
        <w:t xml:space="preserve"> </w:t>
      </w:r>
      <w:r w:rsidR="00425B44" w:rsidRPr="00383C6B">
        <w:t>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Přednost výchozích dokumentů je stanovena následovně: text této smlouvy, položkový rozpočet, textová část zadávací dokumentace k zadávacímu řízení,</w:t>
      </w:r>
      <w:r w:rsidR="00F72E7E">
        <w:t xml:space="preserve"> vysvětlení a změny zadávací dokumentace poskytnuté v rámci zadávacího řízení,</w:t>
      </w:r>
      <w:r w:rsidR="00F72E7E" w:rsidRPr="00DB162D">
        <w:t xml:space="preserve"> projektová dokumentace, nabídka, ostatní výchozí dokumenty.</w:t>
      </w:r>
    </w:p>
    <w:p w14:paraId="48C6C81C" w14:textId="04B84F97" w:rsidR="00B666CE" w:rsidRPr="00DB162D" w:rsidRDefault="00B666CE" w:rsidP="009C393F">
      <w:pPr>
        <w:pStyle w:val="rovezanadpis"/>
        <w:ind w:left="709" w:hanging="709"/>
      </w:pPr>
      <w:r w:rsidRPr="00DB162D">
        <w:t>Cena rovněž zahrnuje cenu za vypracování</w:t>
      </w:r>
      <w:r w:rsidR="004D04F9" w:rsidRPr="00DB162D">
        <w:t xml:space="preserve"> výrobní a realizační dokumentace v rozsahu, který určuje projekt pro provedení stavby, či vyhláška č. 499/2006 Sb., v platném znění, </w:t>
      </w:r>
      <w:r w:rsidRPr="00DB162D">
        <w:t>dokumentace skutečného provedení stavby, na zařízení staveniště, vodné, stočné, elek</w:t>
      </w:r>
      <w:r w:rsidR="001E2C9C" w:rsidRPr="00DB162D">
        <w:t>trickou energii, teplo, odvoz a </w:t>
      </w:r>
      <w:r w:rsidRPr="00DB162D">
        <w:t xml:space="preserve">likvidaci odpadů, náklady na skládky sutě a vybouraných hmot až do skutečného skončení díla, náklady na zhotovování, výrobu, obstarání, přepravu věcí, zařízení, materiálů, dodávek, náklady na případné dopravní značení, </w:t>
      </w:r>
      <w:r w:rsidR="009411A4">
        <w:t xml:space="preserve">geodetické práce,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9C393F">
      <w:pPr>
        <w:pStyle w:val="rovezanadpis"/>
        <w:ind w:left="709" w:hanging="709"/>
      </w:pPr>
      <w:r w:rsidRPr="00DB162D">
        <w:t>Není-li v této smlouvě uvedeno jinak, není zhotovitel oprávněn ani povinen provést jakoukoliv změnu díla bez písemné dohody s objednatelem ve formě písemného dodatku.</w:t>
      </w:r>
    </w:p>
    <w:p w14:paraId="031469D9" w14:textId="31936DE1" w:rsidR="00D84C76" w:rsidRDefault="00D84C76" w:rsidP="009C393F">
      <w:pPr>
        <w:pStyle w:val="rovezanadpis"/>
        <w:ind w:left="709" w:hanging="709"/>
      </w:pPr>
      <w:r w:rsidRPr="00383C6B">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70DE2635" w14:textId="428957C7" w:rsidR="00687025" w:rsidRPr="00687025" w:rsidRDefault="002A0DF3" w:rsidP="009C393F">
      <w:pPr>
        <w:pStyle w:val="rovezanadpis"/>
        <w:ind w:left="709" w:hanging="709"/>
      </w:pPr>
      <w:r>
        <w:t>Ukáže-li se</w:t>
      </w:r>
      <w:r w:rsidR="00BA0CDF">
        <w:t>,</w:t>
      </w:r>
      <w:r>
        <w:t xml:space="preserve"> pro předání díla potřebné pak g</w:t>
      </w:r>
      <w:r w:rsidR="00687025" w:rsidRPr="00687025">
        <w:t xml:space="preserve">eodetické zaměření skutečného provedení díla a bude předán objednateli 6x v tištěné formě, 1x v elektronické formě – formát DWG a 1x v elektronické formě formát DGN. </w:t>
      </w:r>
    </w:p>
    <w:p w14:paraId="075D7B18" w14:textId="12C08673" w:rsidR="00687025" w:rsidRPr="00DB162D" w:rsidRDefault="00687025" w:rsidP="00AB213D">
      <w:pPr>
        <w:pStyle w:val="rovezanadpis"/>
        <w:tabs>
          <w:tab w:val="clear" w:pos="709"/>
          <w:tab w:val="left" w:pos="1134"/>
        </w:tabs>
        <w:ind w:left="709" w:hanging="709"/>
      </w:pPr>
      <w:r w:rsidRPr="00687025">
        <w:lastRenderedPageBreak/>
        <w:t>Dokumentaci skutečného provedení stavby zhotovitel předá objednateli 6x v tištěné formě (kompletní dokumenta</w:t>
      </w:r>
      <w:r>
        <w:t>ce skutečného provedení stavby)</w:t>
      </w:r>
      <w:r w:rsidRPr="00687025">
        <w:t xml:space="preserve"> a v elektroni</w:t>
      </w:r>
      <w:r w:rsidR="002748BF">
        <w:t>cké formě ve formátech DWG</w:t>
      </w:r>
      <w:r w:rsidR="009C393F">
        <w:t xml:space="preserve"> a PDF</w:t>
      </w:r>
      <w:r w:rsidR="002748BF">
        <w:t xml:space="preserve"> (1x)</w:t>
      </w:r>
      <w:r w:rsidRPr="00687025">
        <w:t>.</w:t>
      </w:r>
    </w:p>
    <w:p w14:paraId="13B6804D" w14:textId="77777777" w:rsidR="00B666CE" w:rsidRPr="00DB162D" w:rsidRDefault="00B666CE" w:rsidP="006645E6">
      <w:pPr>
        <w:pStyle w:val="Nadpis1"/>
      </w:pPr>
      <w:r w:rsidRPr="00DB162D">
        <w:t>Doba plnění</w:t>
      </w:r>
    </w:p>
    <w:p w14:paraId="7F3FCC69" w14:textId="77777777" w:rsidR="00721BE9" w:rsidRDefault="00721BE9" w:rsidP="00721BE9">
      <w:pPr>
        <w:pStyle w:val="rovezanadpis"/>
        <w:numPr>
          <w:ilvl w:val="0"/>
          <w:numId w:val="0"/>
        </w:numPr>
        <w:ind w:left="709"/>
        <w:rPr>
          <w:bCs/>
        </w:rPr>
      </w:pPr>
    </w:p>
    <w:p w14:paraId="3BBBF9F6" w14:textId="3BE0771B" w:rsidR="005C1248" w:rsidRPr="00CA26E6" w:rsidRDefault="005C1248" w:rsidP="00AB213D">
      <w:pPr>
        <w:pStyle w:val="rovezanadpis"/>
        <w:tabs>
          <w:tab w:val="clear" w:pos="709"/>
          <w:tab w:val="left" w:pos="1134"/>
        </w:tabs>
        <w:ind w:left="709"/>
        <w:rPr>
          <w:bCs/>
        </w:rPr>
      </w:pPr>
      <w:r w:rsidRPr="005C1248">
        <w:rPr>
          <w:bCs/>
        </w:rPr>
        <w:t>Zahájení plnění veřejné zakázky:</w:t>
      </w:r>
      <w:r w:rsidRPr="005C1248">
        <w:rPr>
          <w:bCs/>
        </w:rPr>
        <w:tab/>
        <w:t>nejpozději do 10 dnů od doručení písemné výzvy</w:t>
      </w:r>
      <w:r w:rsidR="00262285">
        <w:rPr>
          <w:bCs/>
        </w:rPr>
        <w:t xml:space="preserve"> </w:t>
      </w:r>
      <w:r w:rsidRPr="005C1248">
        <w:rPr>
          <w:bCs/>
        </w:rPr>
        <w:t>objednatele k zahájení prací</w:t>
      </w:r>
      <w:r w:rsidRPr="00CA26E6">
        <w:rPr>
          <w:bCs/>
        </w:rPr>
        <w:t xml:space="preserve">. </w:t>
      </w:r>
    </w:p>
    <w:p w14:paraId="35713965" w14:textId="0CE7AEA2" w:rsidR="005C1248" w:rsidRPr="00CA26E6" w:rsidRDefault="005C1248" w:rsidP="005C1248">
      <w:pPr>
        <w:pStyle w:val="rovezanadpis"/>
        <w:numPr>
          <w:ilvl w:val="0"/>
          <w:numId w:val="0"/>
        </w:numPr>
        <w:ind w:left="709"/>
        <w:rPr>
          <w:bCs/>
        </w:rPr>
      </w:pPr>
      <w:r w:rsidRPr="00CA26E6">
        <w:rPr>
          <w:bCs/>
        </w:rPr>
        <w:t>Předání dokončeného díla bez vad a nedodělků</w:t>
      </w:r>
      <w:r w:rsidR="00580D71">
        <w:rPr>
          <w:bCs/>
        </w:rPr>
        <w:t>:</w:t>
      </w:r>
    </w:p>
    <w:p w14:paraId="2E47303F" w14:textId="7985E4F0" w:rsidR="005C1248" w:rsidRPr="008A6C42" w:rsidRDefault="007F2F46" w:rsidP="007F2F46">
      <w:pPr>
        <w:pStyle w:val="rovezanadpis"/>
        <w:numPr>
          <w:ilvl w:val="0"/>
          <w:numId w:val="0"/>
        </w:numPr>
        <w:ind w:left="4248"/>
        <w:rPr>
          <w:b/>
          <w:bCs/>
          <w:color w:val="auto"/>
        </w:rPr>
      </w:pPr>
      <w:r w:rsidRPr="008A6C42">
        <w:rPr>
          <w:bCs/>
          <w:color w:val="auto"/>
        </w:rPr>
        <w:t xml:space="preserve">nejpozději </w:t>
      </w:r>
      <w:r w:rsidR="003F7F5F" w:rsidRPr="00AB213D">
        <w:rPr>
          <w:b/>
          <w:color w:val="auto"/>
        </w:rPr>
        <w:t>273</w:t>
      </w:r>
      <w:r w:rsidRPr="00AB213D">
        <w:rPr>
          <w:b/>
          <w:color w:val="auto"/>
        </w:rPr>
        <w:t>.</w:t>
      </w:r>
      <w:r w:rsidRPr="008A6C42">
        <w:rPr>
          <w:bCs/>
          <w:color w:val="auto"/>
        </w:rPr>
        <w:t xml:space="preserve"> den ode dne doručení výzvy k zahájení prací</w:t>
      </w:r>
    </w:p>
    <w:p w14:paraId="299B648E" w14:textId="77777777" w:rsidR="005C1248" w:rsidRPr="008A6C42" w:rsidRDefault="005C1248" w:rsidP="005C1248">
      <w:pPr>
        <w:pStyle w:val="rovezanadpis"/>
        <w:numPr>
          <w:ilvl w:val="0"/>
          <w:numId w:val="0"/>
        </w:numPr>
        <w:ind w:left="709"/>
        <w:rPr>
          <w:bCs/>
          <w:color w:val="auto"/>
        </w:rPr>
      </w:pPr>
    </w:p>
    <w:p w14:paraId="431ED5CB" w14:textId="709963CA" w:rsidR="00075252" w:rsidRPr="008A6C42" w:rsidRDefault="00075252" w:rsidP="005C1248">
      <w:pPr>
        <w:pStyle w:val="rovezanadpis"/>
        <w:numPr>
          <w:ilvl w:val="0"/>
          <w:numId w:val="0"/>
        </w:numPr>
        <w:ind w:left="709"/>
        <w:rPr>
          <w:color w:val="auto"/>
        </w:rPr>
      </w:pPr>
      <w:r w:rsidRPr="008A6C42">
        <w:rPr>
          <w:color w:val="auto"/>
        </w:rPr>
        <w:t>V</w:t>
      </w:r>
      <w:r w:rsidR="00A0447F" w:rsidRPr="008A6C42">
        <w:rPr>
          <w:color w:val="auto"/>
        </w:rPr>
        <w:t xml:space="preserve"> </w:t>
      </w:r>
      <w:r w:rsidRPr="008A6C42">
        <w:rPr>
          <w:color w:val="auto"/>
        </w:rPr>
        <w:t>případě omezení postupu prací vlivem objednatele nebo z důvodů, které nevznikly jednáním, opomenutím případně nečinností zhotovitele</w:t>
      </w:r>
      <w:r w:rsidR="006E5460" w:rsidRPr="008A6C42">
        <w:rPr>
          <w:color w:val="auto"/>
        </w:rPr>
        <w:t xml:space="preserve"> (např. vyšší moc</w:t>
      </w:r>
      <w:r w:rsidR="00262285" w:rsidRPr="008A6C42">
        <w:rPr>
          <w:color w:val="auto"/>
        </w:rPr>
        <w:t xml:space="preserve">, </w:t>
      </w:r>
      <w:r w:rsidR="00262285" w:rsidRPr="008A6C42">
        <w:rPr>
          <w:i/>
          <w:iCs/>
          <w:color w:val="auto"/>
        </w:rPr>
        <w:t>nedodržení zákonných lhůt ze strany orgánů veřejné moci</w:t>
      </w:r>
      <w:r w:rsidR="006E5460" w:rsidRPr="008A6C42">
        <w:rPr>
          <w:color w:val="auto"/>
        </w:rPr>
        <w:t>)</w:t>
      </w:r>
      <w:r w:rsidRPr="008A6C42">
        <w:rPr>
          <w:color w:val="auto"/>
        </w:rPr>
        <w:t xml:space="preserve">, </w:t>
      </w:r>
      <w:r w:rsidR="006E5460" w:rsidRPr="008A6C42">
        <w:rPr>
          <w:color w:val="auto"/>
        </w:rPr>
        <w:t>může být</w:t>
      </w:r>
      <w:r w:rsidRPr="008A6C42">
        <w:rPr>
          <w:color w:val="auto"/>
        </w:rPr>
        <w:t xml:space="preserve"> </w:t>
      </w:r>
      <w:r w:rsidR="006645E6" w:rsidRPr="008A6C42">
        <w:rPr>
          <w:color w:val="auto"/>
        </w:rPr>
        <w:t xml:space="preserve">v případě vzájemné dohody smluvních stran </w:t>
      </w:r>
      <w:r w:rsidRPr="008A6C42">
        <w:rPr>
          <w:color w:val="auto"/>
        </w:rPr>
        <w:t xml:space="preserve">posunut nejzazší termín </w:t>
      </w:r>
      <w:r w:rsidR="00262285" w:rsidRPr="008A6C42">
        <w:rPr>
          <w:i/>
          <w:iCs/>
          <w:color w:val="auto"/>
        </w:rPr>
        <w:t xml:space="preserve">předání dokončeného </w:t>
      </w:r>
      <w:r w:rsidRPr="008A6C42">
        <w:rPr>
          <w:color w:val="auto"/>
        </w:rPr>
        <w:t>dokončení díla. V případě prodloužení termínu dokončení díla musí být uzavřen dodatek k této smlouvě.</w:t>
      </w:r>
      <w:r w:rsidR="000B1CAE" w:rsidRPr="008A6C42">
        <w:rPr>
          <w:color w:val="auto"/>
        </w:rPr>
        <w:t xml:space="preserve"> </w:t>
      </w:r>
    </w:p>
    <w:p w14:paraId="6B363ECF" w14:textId="506BEEC8" w:rsidR="00B666CE" w:rsidRPr="00DB162D" w:rsidRDefault="00B666CE" w:rsidP="00B61315">
      <w:pPr>
        <w:pStyle w:val="rovezanadpis"/>
        <w:ind w:left="709" w:hanging="709"/>
      </w:pPr>
      <w:r w:rsidRPr="008A6C42">
        <w:rPr>
          <w:color w:val="auto"/>
        </w:rPr>
        <w:t xml:space="preserve">Zahájení </w:t>
      </w:r>
      <w:r w:rsidR="00934D40" w:rsidRPr="008A6C42">
        <w:rPr>
          <w:color w:val="auto"/>
        </w:rPr>
        <w:t>díla</w:t>
      </w:r>
      <w:r w:rsidRPr="008A6C42">
        <w:rPr>
          <w:color w:val="auto"/>
        </w:rPr>
        <w:t xml:space="preserve"> proběhne ke dni předání staveniště</w:t>
      </w:r>
      <w:r w:rsidR="006E5460" w:rsidRPr="008A6C42">
        <w:rPr>
          <w:color w:val="auto"/>
        </w:rPr>
        <w:t xml:space="preserve"> </w:t>
      </w:r>
      <w:r w:rsidR="007C7112" w:rsidRPr="008A6C42">
        <w:rPr>
          <w:color w:val="auto"/>
        </w:rPr>
        <w:t xml:space="preserve">nebo </w:t>
      </w:r>
      <w:r w:rsidR="006E5460" w:rsidRPr="008A6C42">
        <w:rPr>
          <w:color w:val="auto"/>
        </w:rPr>
        <w:t>jeho části</w:t>
      </w:r>
      <w:r w:rsidR="000B1CAE" w:rsidRPr="008A6C42">
        <w:rPr>
          <w:color w:val="auto"/>
        </w:rPr>
        <w:t xml:space="preserve">. </w:t>
      </w:r>
      <w:r w:rsidRPr="008A6C42">
        <w:rPr>
          <w:color w:val="auto"/>
        </w:rPr>
        <w:t>Zhotovitel je povinen vykonat veškerou nezbytnou součinnost. Staven</w:t>
      </w:r>
      <w:r w:rsidR="004329BB" w:rsidRPr="008A6C42">
        <w:rPr>
          <w:color w:val="auto"/>
        </w:rPr>
        <w:t xml:space="preserve">iště bude zhotoviteli předáno v </w:t>
      </w:r>
      <w:r w:rsidR="003D3382" w:rsidRPr="008A6C42">
        <w:rPr>
          <w:color w:val="auto"/>
        </w:rPr>
        <w:t>rozsahu určeném v </w:t>
      </w:r>
      <w:r w:rsidRPr="008A6C42">
        <w:rPr>
          <w:color w:val="auto"/>
        </w:rPr>
        <w:t>projektové</w:t>
      </w:r>
      <w:r w:rsidR="001E2C9C" w:rsidRPr="008A6C42">
        <w:rPr>
          <w:color w:val="auto"/>
        </w:rPr>
        <w:t xml:space="preserve"> dokumentaci a dohodou stran. </w:t>
      </w:r>
      <w:r w:rsidR="00075252" w:rsidRPr="008A6C42">
        <w:rPr>
          <w:color w:val="auto"/>
        </w:rPr>
        <w:t>O</w:t>
      </w:r>
      <w:r w:rsidRPr="008A6C42">
        <w:rPr>
          <w:color w:val="auto"/>
        </w:rPr>
        <w:t>bjednatel</w:t>
      </w:r>
      <w:r w:rsidR="00075252" w:rsidRPr="008A6C42">
        <w:rPr>
          <w:color w:val="auto"/>
        </w:rPr>
        <w:t xml:space="preserve"> je</w:t>
      </w:r>
      <w:r w:rsidRPr="008A6C42">
        <w:rPr>
          <w:color w:val="auto"/>
        </w:rPr>
        <w:t xml:space="preserve"> oprávněn předávat zhotoviteli staveniště po částech</w:t>
      </w:r>
      <w:r w:rsidR="00075252" w:rsidRPr="008A6C42">
        <w:rPr>
          <w:color w:val="auto"/>
        </w:rPr>
        <w:t>, a to i s ohledem na zachování svého provozu</w:t>
      </w:r>
      <w:r w:rsidRPr="008A6C42">
        <w:rPr>
          <w:color w:val="auto"/>
        </w:rPr>
        <w:t xml:space="preserve">. Příslušnou část staveniště předá objednatel zhotoviteli vždy po výzvě zhotovitele k předání </w:t>
      </w:r>
      <w:r w:rsidRPr="00DB162D">
        <w:t>této části,</w:t>
      </w:r>
      <w:r w:rsidR="00BB2A60" w:rsidRPr="00DB162D">
        <w:t xml:space="preserve"> kterou zhotovitel učiní s alespoň týdenním předstihem,</w:t>
      </w:r>
      <w:r w:rsidRPr="00DB162D">
        <w:t xml:space="preserve"> nejdříve vša</w:t>
      </w:r>
      <w:r w:rsidR="000B1CAE" w:rsidRPr="00DB162D">
        <w:t>k v den uvedený ve smlouvě</w:t>
      </w:r>
      <w:r w:rsidR="003D3382" w:rsidRPr="00DB162D">
        <w:t>, pokud se smluvní strany nedohodnou v konkrétním případě jinak</w:t>
      </w:r>
      <w:r w:rsidRPr="00DB162D">
        <w:t>. Předání je možné pouze v pracovní den.</w:t>
      </w:r>
    </w:p>
    <w:p w14:paraId="7A29EEB8" w14:textId="77777777" w:rsidR="00B666CE" w:rsidRPr="00DB162D" w:rsidRDefault="00B666CE" w:rsidP="0088103C">
      <w:pPr>
        <w:pStyle w:val="rovezanadpis"/>
      </w:pPr>
      <w:r w:rsidRPr="00DB162D">
        <w:t>Dřívější plnění je možné.</w:t>
      </w:r>
    </w:p>
    <w:p w14:paraId="6F570DA7" w14:textId="2B0DC608" w:rsidR="00B666CE" w:rsidRPr="00DB162D" w:rsidRDefault="00B666CE" w:rsidP="006645E6">
      <w:pPr>
        <w:pStyle w:val="Nadpis1"/>
      </w:pPr>
      <w:bookmarkStart w:id="2" w:name="_Ref445997553"/>
      <w:r w:rsidRPr="00DB162D">
        <w:t>Cena díla</w:t>
      </w:r>
      <w:bookmarkEnd w:id="2"/>
    </w:p>
    <w:p w14:paraId="79B3C1E4" w14:textId="1E45A2D4" w:rsidR="00B666CE" w:rsidRPr="00DB162D" w:rsidRDefault="00B666CE" w:rsidP="00B61315">
      <w:pPr>
        <w:pStyle w:val="rovezanadpis"/>
        <w:ind w:left="709" w:hanging="709"/>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1 smlouvy)</w:t>
      </w:r>
      <w:r w:rsidR="00726B3F" w:rsidRPr="00DB162D">
        <w:t xml:space="preserve"> </w:t>
      </w:r>
      <w:r w:rsidR="001E2C9C" w:rsidRPr="00DB162D">
        <w:t>a </w:t>
      </w:r>
      <w:r w:rsidRPr="00DB162D">
        <w:t>činí:</w:t>
      </w:r>
    </w:p>
    <w:p w14:paraId="6348C397" w14:textId="77777777" w:rsidR="009A2779" w:rsidRDefault="009A2779" w:rsidP="006645E6">
      <w:pPr>
        <w:pStyle w:val="Podnadpis"/>
        <w:rPr>
          <w:i/>
          <w:iCs/>
        </w:rPr>
      </w:pPr>
    </w:p>
    <w:p w14:paraId="40130102" w14:textId="1F21806E" w:rsidR="009A2779" w:rsidRDefault="009A2779" w:rsidP="006645E6">
      <w:pPr>
        <w:pStyle w:val="Podnadpis"/>
        <w:rPr>
          <w:i/>
          <w:iCs/>
        </w:rPr>
      </w:pPr>
      <w:r>
        <w:rPr>
          <w:i/>
          <w:iCs/>
        </w:rPr>
        <w:t>Zpevněné venkovní plochy přístupu, schodiště a rampy</w:t>
      </w:r>
    </w:p>
    <w:p w14:paraId="27DF2BAC" w14:textId="77777777" w:rsidR="009A2779" w:rsidRPr="009A2779" w:rsidRDefault="009A2779" w:rsidP="009A2779">
      <w:pPr>
        <w:pStyle w:val="Podnadpis"/>
      </w:pPr>
      <w:r w:rsidRPr="009A2779">
        <w:t>Cena bez DPH:</w:t>
      </w:r>
      <w:r w:rsidRPr="009A2779">
        <w:tab/>
      </w:r>
      <w:r w:rsidRPr="009A2779">
        <w:tab/>
        <w:t>[</w:t>
      </w:r>
      <w:r w:rsidRPr="009A2779">
        <w:rPr>
          <w:highlight w:val="yellow"/>
        </w:rPr>
        <w:t>k doplnění</w:t>
      </w:r>
      <w:r w:rsidRPr="009A2779">
        <w:t>] Kč</w:t>
      </w:r>
    </w:p>
    <w:p w14:paraId="379B2C71" w14:textId="77777777" w:rsidR="009A2779" w:rsidRPr="009A2779" w:rsidRDefault="009A2779" w:rsidP="009A2779">
      <w:pPr>
        <w:pStyle w:val="Podnadpis"/>
      </w:pPr>
      <w:r w:rsidRPr="009A2779">
        <w:t xml:space="preserve">DPH 21 %: </w:t>
      </w:r>
      <w:r w:rsidRPr="009A2779">
        <w:tab/>
      </w:r>
      <w:r w:rsidRPr="009A2779">
        <w:tab/>
        <w:t>[</w:t>
      </w:r>
      <w:r w:rsidRPr="009A2779">
        <w:rPr>
          <w:highlight w:val="yellow"/>
        </w:rPr>
        <w:t>k doplnění</w:t>
      </w:r>
      <w:r w:rsidRPr="009A2779">
        <w:t>] Kč</w:t>
      </w:r>
    </w:p>
    <w:p w14:paraId="5704C56A" w14:textId="77777777" w:rsidR="009A2779" w:rsidRPr="009A2779" w:rsidRDefault="009A2779" w:rsidP="009A2779">
      <w:pPr>
        <w:pStyle w:val="Podnadpis"/>
      </w:pPr>
      <w:r w:rsidRPr="009A2779">
        <w:t xml:space="preserve">Cena s DPH </w:t>
      </w:r>
      <w:r w:rsidRPr="009A2779">
        <w:tab/>
      </w:r>
      <w:r w:rsidRPr="009A2779">
        <w:tab/>
        <w:t>[</w:t>
      </w:r>
      <w:r w:rsidRPr="009A2779">
        <w:rPr>
          <w:highlight w:val="yellow"/>
        </w:rPr>
        <w:t>k doplnění</w:t>
      </w:r>
      <w:r w:rsidRPr="009A2779">
        <w:t>]</w:t>
      </w:r>
      <w:r w:rsidRPr="009A2779">
        <w:rPr>
          <w:color w:val="FF0000"/>
        </w:rPr>
        <w:t xml:space="preserve"> </w:t>
      </w:r>
      <w:r w:rsidRPr="009A2779">
        <w:t xml:space="preserve">Kč </w:t>
      </w:r>
    </w:p>
    <w:p w14:paraId="794CF6CD" w14:textId="77777777" w:rsidR="009A2779" w:rsidRDefault="009A2779" w:rsidP="006645E6">
      <w:pPr>
        <w:pStyle w:val="Podnadpis"/>
        <w:rPr>
          <w:i/>
          <w:iCs/>
        </w:rPr>
      </w:pPr>
    </w:p>
    <w:p w14:paraId="6F7F2A0D" w14:textId="341A8AD6" w:rsidR="009A2779" w:rsidRPr="009A2779" w:rsidRDefault="009A2779" w:rsidP="006645E6">
      <w:pPr>
        <w:pStyle w:val="Podnadpis"/>
        <w:rPr>
          <w:i/>
          <w:iCs/>
        </w:rPr>
      </w:pPr>
      <w:r w:rsidRPr="009A2779">
        <w:rPr>
          <w:i/>
          <w:iCs/>
        </w:rPr>
        <w:t>Restaurátorské práce</w:t>
      </w:r>
    </w:p>
    <w:p w14:paraId="4A7C2E12" w14:textId="0EE01BAA" w:rsidR="009A2779" w:rsidRPr="009A2779" w:rsidRDefault="009A2779" w:rsidP="009A2779">
      <w:pPr>
        <w:pStyle w:val="Podnadpis"/>
      </w:pPr>
      <w:r w:rsidRPr="009A2779">
        <w:t>Cena bez DPH:</w:t>
      </w:r>
      <w:r w:rsidRPr="009A2779">
        <w:tab/>
      </w:r>
      <w:r w:rsidRPr="009A2779">
        <w:tab/>
        <w:t>[</w:t>
      </w:r>
      <w:r w:rsidRPr="009A2779">
        <w:rPr>
          <w:highlight w:val="yellow"/>
        </w:rPr>
        <w:t>k doplnění</w:t>
      </w:r>
      <w:r w:rsidRPr="009A2779">
        <w:t>] Kč</w:t>
      </w:r>
    </w:p>
    <w:p w14:paraId="190046E0" w14:textId="77777777" w:rsidR="009A2779" w:rsidRPr="009A2779" w:rsidRDefault="009A2779" w:rsidP="009A2779">
      <w:pPr>
        <w:pStyle w:val="Podnadpis"/>
      </w:pPr>
      <w:r w:rsidRPr="009A2779">
        <w:t xml:space="preserve">DPH 21 %: </w:t>
      </w:r>
      <w:r w:rsidRPr="009A2779">
        <w:tab/>
      </w:r>
      <w:r w:rsidRPr="009A2779">
        <w:tab/>
        <w:t>[</w:t>
      </w:r>
      <w:r w:rsidRPr="009A2779">
        <w:rPr>
          <w:highlight w:val="yellow"/>
        </w:rPr>
        <w:t>k doplnění</w:t>
      </w:r>
      <w:r w:rsidRPr="009A2779">
        <w:t>] Kč</w:t>
      </w:r>
    </w:p>
    <w:p w14:paraId="3AABCD27" w14:textId="77777777" w:rsidR="009A2779" w:rsidRPr="009A2779" w:rsidRDefault="009A2779" w:rsidP="009A2779">
      <w:pPr>
        <w:pStyle w:val="Podnadpis"/>
      </w:pPr>
      <w:r w:rsidRPr="009A2779">
        <w:t xml:space="preserve">Cena s DPH </w:t>
      </w:r>
      <w:r w:rsidRPr="009A2779">
        <w:tab/>
      </w:r>
      <w:r w:rsidRPr="009A2779">
        <w:tab/>
        <w:t>[</w:t>
      </w:r>
      <w:r w:rsidRPr="009A2779">
        <w:rPr>
          <w:highlight w:val="yellow"/>
        </w:rPr>
        <w:t>k doplnění</w:t>
      </w:r>
      <w:r w:rsidRPr="009A2779">
        <w:t>]</w:t>
      </w:r>
      <w:r w:rsidRPr="009A2779">
        <w:rPr>
          <w:color w:val="FF0000"/>
        </w:rPr>
        <w:t xml:space="preserve"> </w:t>
      </w:r>
      <w:r w:rsidRPr="009A2779">
        <w:t xml:space="preserve">Kč </w:t>
      </w:r>
    </w:p>
    <w:p w14:paraId="6916C8D8" w14:textId="77777777" w:rsidR="009A2779" w:rsidRDefault="009A2779" w:rsidP="006645E6">
      <w:pPr>
        <w:pStyle w:val="Podnadpis"/>
        <w:rPr>
          <w:b/>
          <w:bCs/>
        </w:rPr>
      </w:pPr>
    </w:p>
    <w:p w14:paraId="0BF85D21" w14:textId="77777777" w:rsidR="009A2779" w:rsidRDefault="009A2779" w:rsidP="009A2779"/>
    <w:p w14:paraId="00223C59" w14:textId="645E9894" w:rsidR="00B666CE" w:rsidRPr="00AB213D" w:rsidRDefault="00B666CE" w:rsidP="009561D7">
      <w:pPr>
        <w:pStyle w:val="Podnadpis"/>
        <w:spacing w:after="0"/>
        <w:rPr>
          <w:b/>
          <w:bCs/>
        </w:rPr>
      </w:pPr>
      <w:r w:rsidRPr="00AB213D">
        <w:rPr>
          <w:b/>
          <w:bCs/>
        </w:rPr>
        <w:lastRenderedPageBreak/>
        <w:t xml:space="preserve">Cena </w:t>
      </w:r>
      <w:r w:rsidR="009A2779" w:rsidRPr="00AB213D">
        <w:rPr>
          <w:b/>
          <w:bCs/>
        </w:rPr>
        <w:t xml:space="preserve">celkem </w:t>
      </w:r>
      <w:r w:rsidRPr="00AB213D">
        <w:rPr>
          <w:b/>
          <w:bCs/>
        </w:rPr>
        <w:t>bez DPH:</w:t>
      </w:r>
      <w:r w:rsidRPr="00AB213D">
        <w:rPr>
          <w:b/>
          <w:bCs/>
        </w:rPr>
        <w:tab/>
      </w:r>
      <w:r w:rsidR="003D3382" w:rsidRPr="00AB213D">
        <w:rPr>
          <w:b/>
          <w:bCs/>
        </w:rPr>
        <w:tab/>
      </w:r>
      <w:r w:rsidR="001E2C9C" w:rsidRPr="00AB213D">
        <w:rPr>
          <w:b/>
          <w:bCs/>
        </w:rPr>
        <w:t>[k doplnění]</w:t>
      </w:r>
      <w:r w:rsidRPr="00AB213D">
        <w:rPr>
          <w:b/>
          <w:bCs/>
        </w:rPr>
        <w:t xml:space="preserve"> Kč</w:t>
      </w:r>
    </w:p>
    <w:p w14:paraId="3C71C0D4" w14:textId="77777777" w:rsidR="00B666CE" w:rsidRPr="00AB213D" w:rsidRDefault="00B666CE" w:rsidP="009A2779">
      <w:pPr>
        <w:pStyle w:val="Podnadpis"/>
        <w:spacing w:after="0"/>
        <w:rPr>
          <w:b/>
          <w:bCs/>
        </w:rPr>
      </w:pPr>
      <w:r w:rsidRPr="00AB213D">
        <w:rPr>
          <w:b/>
          <w:bCs/>
        </w:rPr>
        <w:t>DPH 21</w:t>
      </w:r>
      <w:r w:rsidR="001E2C9C" w:rsidRPr="00AB213D">
        <w:rPr>
          <w:b/>
          <w:bCs/>
        </w:rPr>
        <w:t xml:space="preserve"> </w:t>
      </w:r>
      <w:r w:rsidRPr="00AB213D">
        <w:rPr>
          <w:b/>
          <w:bCs/>
        </w:rPr>
        <w:t xml:space="preserve">%: </w:t>
      </w:r>
      <w:r w:rsidRPr="00AB213D">
        <w:rPr>
          <w:b/>
          <w:bCs/>
        </w:rPr>
        <w:tab/>
      </w:r>
      <w:r w:rsidR="001E2C9C" w:rsidRPr="00AB213D">
        <w:rPr>
          <w:b/>
          <w:bCs/>
        </w:rPr>
        <w:tab/>
        <w:t>[k doplnění]</w:t>
      </w:r>
      <w:r w:rsidRPr="00AB213D">
        <w:rPr>
          <w:b/>
          <w:bCs/>
        </w:rPr>
        <w:t xml:space="preserve"> Kč</w:t>
      </w:r>
    </w:p>
    <w:p w14:paraId="01760087" w14:textId="77777777" w:rsidR="00F217E5" w:rsidRPr="00AB213D" w:rsidRDefault="00B666CE" w:rsidP="009A2779">
      <w:pPr>
        <w:pStyle w:val="Podnadpis"/>
        <w:spacing w:after="0"/>
        <w:rPr>
          <w:b/>
          <w:bCs/>
        </w:rPr>
      </w:pPr>
      <w:r w:rsidRPr="00AB213D">
        <w:rPr>
          <w:b/>
          <w:bCs/>
        </w:rPr>
        <w:t xml:space="preserve">Cena s DPH </w:t>
      </w:r>
      <w:r w:rsidR="008E5556" w:rsidRPr="00AB213D">
        <w:rPr>
          <w:b/>
          <w:bCs/>
        </w:rPr>
        <w:tab/>
      </w:r>
      <w:r w:rsidRPr="00AB213D">
        <w:rPr>
          <w:b/>
          <w:bCs/>
        </w:rPr>
        <w:tab/>
      </w:r>
      <w:r w:rsidR="001E2C9C" w:rsidRPr="00AB213D">
        <w:rPr>
          <w:b/>
          <w:bCs/>
        </w:rPr>
        <w:t>[k doplnění]</w:t>
      </w:r>
      <w:r w:rsidRPr="00AB213D">
        <w:rPr>
          <w:b/>
          <w:bCs/>
          <w:color w:val="FF0000"/>
        </w:rPr>
        <w:t xml:space="preserve"> </w:t>
      </w:r>
      <w:r w:rsidRPr="00AB213D">
        <w:rPr>
          <w:b/>
          <w:bCs/>
        </w:rPr>
        <w:t>Kč</w:t>
      </w:r>
      <w:r w:rsidR="00F217E5" w:rsidRPr="00AB213D">
        <w:rPr>
          <w:b/>
          <w:bCs/>
        </w:rPr>
        <w:t xml:space="preserve"> </w:t>
      </w:r>
    </w:p>
    <w:p w14:paraId="00466448" w14:textId="77777777" w:rsidR="00AB213D" w:rsidRPr="00AB213D" w:rsidRDefault="00AB213D" w:rsidP="00AB213D"/>
    <w:p w14:paraId="5E0E4864" w14:textId="77777777" w:rsidR="009A2779" w:rsidRPr="00AB213D" w:rsidRDefault="009A2779" w:rsidP="009A2779">
      <w:pPr>
        <w:pStyle w:val="rovezanadpis"/>
        <w:ind w:left="709" w:hanging="709"/>
        <w:rPr>
          <w:color w:val="auto"/>
        </w:rPr>
      </w:pPr>
      <w:r w:rsidRPr="00AB213D">
        <w:t xml:space="preserve">Cena bez DPH je dohodnuta jako nejvýše přípustná po celou dobu platnosti smlouvy. Dojde-li v průběhu realizace stavby ke změně zákonné sazby DPH, je zhotovitel k ceně díla bez DPH </w:t>
      </w:r>
      <w:r w:rsidRPr="00AB213D">
        <w:rPr>
          <w:color w:val="auto"/>
        </w:rPr>
        <w:t xml:space="preserve">povinen účtovat DPH v platné výši. Smluvní strany se dohodly, že v případě ceny díla v důsledku změny sazby DPH není nutno ke smlouvě uzavírat dodatek. </w:t>
      </w:r>
    </w:p>
    <w:p w14:paraId="64FC03B6" w14:textId="372C49DE" w:rsidR="009A2779" w:rsidRPr="00AB213D" w:rsidRDefault="009A2779" w:rsidP="009A2779">
      <w:pPr>
        <w:pStyle w:val="rovezanadpis"/>
        <w:ind w:left="709" w:hanging="709"/>
        <w:rPr>
          <w:color w:val="auto"/>
        </w:rPr>
      </w:pPr>
      <w:r w:rsidRPr="00AB213D">
        <w:rPr>
          <w:color w:val="auto"/>
        </w:rPr>
        <w:t>Příjemce zdanitelného plnění (objednatel) prohlašuje, že ke dni uskutečnění tohoto plnění, tj. smluvního plnění od zhotovitele (poskytovatele) dle této smlouvy o dílo, konkrétně u</w:t>
      </w:r>
      <w:r w:rsidR="00AB213D">
        <w:rPr>
          <w:color w:val="auto"/>
        </w:rPr>
        <w:t> </w:t>
      </w:r>
      <w:r w:rsidRPr="00AB213D">
        <w:rPr>
          <w:color w:val="auto"/>
        </w:rPr>
        <w:t xml:space="preserve">restaurátorských prací, </w:t>
      </w:r>
      <w:r w:rsidRPr="00AB213D">
        <w:rPr>
          <w:b/>
          <w:bCs/>
          <w:color w:val="auto"/>
        </w:rPr>
        <w:t>nejedná</w:t>
      </w:r>
      <w:r w:rsidRPr="00AB213D">
        <w:rPr>
          <w:color w:val="auto"/>
        </w:rPr>
        <w:t xml:space="preserve"> jako osoba povinná dani. V souladu s ustanovením § 92a, odst. 2 zákona o DPH v aktuálním znění, se proto </w:t>
      </w:r>
      <w:r w:rsidRPr="00AB213D">
        <w:rPr>
          <w:b/>
          <w:bCs/>
          <w:color w:val="auto"/>
        </w:rPr>
        <w:t>nepoužije</w:t>
      </w:r>
      <w:r w:rsidRPr="00AB213D">
        <w:rPr>
          <w:color w:val="auto"/>
        </w:rPr>
        <w:t xml:space="preserve"> režim přenesení daňové povinnosti.</w:t>
      </w:r>
    </w:p>
    <w:p w14:paraId="33273FB9" w14:textId="77777777" w:rsidR="009A2779" w:rsidRPr="00AB213D" w:rsidRDefault="009A2779" w:rsidP="009A2779">
      <w:pPr>
        <w:pStyle w:val="rovezanadpis"/>
        <w:ind w:left="709" w:hanging="709"/>
        <w:rPr>
          <w:color w:val="auto"/>
        </w:rPr>
      </w:pPr>
      <w:r w:rsidRPr="00AB213D">
        <w:rPr>
          <w:color w:val="auto"/>
        </w:rPr>
        <w:t xml:space="preserve">Příjemce zdanitelného plnění (objednatel) prohlašuje, že ke dni uskutečnění tohoto plnění, tj. smluvního plnění od zhotovitele (poskytovatele) dle této smlouvy o dílo, kromě restaurátorských prací, </w:t>
      </w:r>
      <w:r w:rsidRPr="00AB213D">
        <w:rPr>
          <w:b/>
          <w:bCs/>
          <w:color w:val="auto"/>
        </w:rPr>
        <w:t>jedná</w:t>
      </w:r>
      <w:r w:rsidRPr="00AB213D">
        <w:rPr>
          <w:color w:val="auto"/>
        </w:rPr>
        <w:t xml:space="preserve"> jako osoba povinná dani. V souladu s ustanovením § 92a, odst. 2 zákona o DPH v aktuálním znění, se proto </w:t>
      </w:r>
      <w:r w:rsidRPr="00AB213D">
        <w:rPr>
          <w:b/>
          <w:bCs/>
          <w:color w:val="auto"/>
        </w:rPr>
        <w:t>použije</w:t>
      </w:r>
      <w:r w:rsidRPr="00AB213D">
        <w:rPr>
          <w:color w:val="auto"/>
        </w:rPr>
        <w:t xml:space="preserve"> režim přenesení daňové povinnosti.</w:t>
      </w:r>
    </w:p>
    <w:p w14:paraId="47BD4F1D" w14:textId="5B146313" w:rsidR="00B666CE" w:rsidRPr="00DB162D" w:rsidRDefault="00B666CE" w:rsidP="001162B4">
      <w:pPr>
        <w:pStyle w:val="rovezanadpis"/>
        <w:ind w:left="709" w:hanging="709"/>
      </w:pPr>
      <w:r w:rsidRPr="008A6C42">
        <w:rPr>
          <w:color w:val="auto"/>
        </w:rPr>
        <w:t xml:space="preserve">Cena obsahuje veškeré </w:t>
      </w:r>
      <w:r w:rsidRPr="00DB162D">
        <w:t>náklady zhotovitele</w:t>
      </w:r>
      <w:r w:rsidR="009411A4">
        <w:t>,</w:t>
      </w:r>
      <w:r w:rsidRPr="00DB162D">
        <w:t xml:space="preserve"> nutné k</w:t>
      </w:r>
      <w:r w:rsidR="001E2C9C" w:rsidRPr="00DB162D">
        <w:t> úplné a řádné realizaci díla a </w:t>
      </w:r>
      <w:r w:rsidRPr="00DB162D">
        <w:t>předpokládaný vývoj cen ve stavebnictví až do konce je</w:t>
      </w:r>
      <w:r w:rsidR="003D3382" w:rsidRPr="00DB162D">
        <w:t>jí platnosti, rovněž obsahuje i </w:t>
      </w:r>
      <w:r w:rsidRPr="00DB162D">
        <w:t>předpokládaný vývoj kurzů české koruny k zahraničním měnám až do konce její platnosti.</w:t>
      </w:r>
      <w:r w:rsidR="000F5BBF" w:rsidRPr="00DB162D">
        <w:t xml:space="preserve"> Cena obsahuje i vedlejší náklady související s umístěním stavby, zařízením staveniště a také ostatní náklady související s plněním podmínek </w:t>
      </w:r>
      <w:r w:rsidR="00680CCE" w:rsidRPr="00DB162D">
        <w:t>zadávací</w:t>
      </w:r>
      <w:r w:rsidR="000B1CAE" w:rsidRPr="00DB162D">
        <w:t>h</w:t>
      </w:r>
      <w:r w:rsidR="000F5BBF" w:rsidRPr="00DB162D">
        <w:t>o řízení.</w:t>
      </w:r>
    </w:p>
    <w:p w14:paraId="4490E141" w14:textId="77777777" w:rsidR="00B666CE" w:rsidRPr="00DB162D" w:rsidRDefault="00B666CE" w:rsidP="007667F4">
      <w:pPr>
        <w:pStyle w:val="rovezanadpis"/>
        <w:ind w:left="709" w:hanging="709"/>
      </w:pPr>
      <w:r w:rsidRPr="00DB162D">
        <w:t>V případě, že dojde k prodlení s předáním díla z důvodů ležících na straně zhotovitele, je tato cena neměnná až do doby skutečného ukončení díla.</w:t>
      </w:r>
    </w:p>
    <w:p w14:paraId="051E4CAA" w14:textId="77777777" w:rsidR="000F5BBF" w:rsidRPr="00DB162D" w:rsidRDefault="000F5BBF" w:rsidP="0088103C">
      <w:pPr>
        <w:pStyle w:val="rovezanadpis"/>
      </w:pPr>
      <w:r w:rsidRPr="00DB162D">
        <w:t>Cenu lze změnit pouze v případě, že:</w:t>
      </w:r>
    </w:p>
    <w:p w14:paraId="766FC542" w14:textId="77777777" w:rsidR="000F5BBF" w:rsidRPr="00DB162D" w:rsidRDefault="000F5BBF" w:rsidP="00F72E7E">
      <w:pPr>
        <w:pStyle w:val="Psmena"/>
        <w:numPr>
          <w:ilvl w:val="3"/>
          <w:numId w:val="10"/>
        </w:numPr>
        <w:tabs>
          <w:tab w:val="left" w:pos="3686"/>
        </w:tabs>
        <w:ind w:left="1134" w:hanging="425"/>
      </w:pPr>
      <w:r w:rsidRPr="00DB162D">
        <w:t>objednatel požaduje práce, které nejsou v předmětu díla</w:t>
      </w:r>
      <w:r w:rsidR="00FE6838" w:rsidRPr="00DB162D">
        <w:t>,</w:t>
      </w:r>
    </w:p>
    <w:p w14:paraId="38EF7B53" w14:textId="55D43702" w:rsidR="000F5BBF" w:rsidRPr="00DB162D" w:rsidRDefault="000F5BBF" w:rsidP="003A3E6A">
      <w:pPr>
        <w:pStyle w:val="Psmena"/>
      </w:pPr>
      <w:r w:rsidRPr="00DB162D">
        <w:t>objednatel požaduje vypustit některé práce</w:t>
      </w:r>
      <w:r w:rsidR="003D3382" w:rsidRPr="00DB162D">
        <w:t xml:space="preserve"> </w:t>
      </w:r>
      <w:r w:rsidR="00211533" w:rsidRPr="00DB162D">
        <w:t>z</w:t>
      </w:r>
      <w:r w:rsidRPr="00DB162D">
        <w:t xml:space="preserve"> předmětu díla</w:t>
      </w:r>
      <w:r w:rsidR="00FE6838" w:rsidRPr="00DB162D">
        <w:t>,</w:t>
      </w:r>
    </w:p>
    <w:p w14:paraId="565AECDA" w14:textId="12A86156" w:rsidR="000F5BBF" w:rsidRPr="00DB162D" w:rsidRDefault="000F5BBF" w:rsidP="003A3E6A">
      <w:pPr>
        <w:pStyle w:val="Psmena"/>
      </w:pPr>
      <w:r w:rsidRPr="00DB162D">
        <w:t>při realizaci se zjistí skutečnosti, které neby</w:t>
      </w:r>
      <w:r w:rsidR="00FE6838" w:rsidRPr="00DB162D">
        <w:t xml:space="preserve">ly v době podpisu smlouvy známy </w:t>
      </w:r>
      <w:r w:rsidRPr="00DB162D">
        <w:t>a </w:t>
      </w:r>
      <w:r w:rsidR="000B1CAE" w:rsidRPr="00DB162D">
        <w:t>zhotovitel</w:t>
      </w:r>
      <w:r w:rsidRPr="00DB162D">
        <w:t xml:space="preserve"> je nezavinil ani nemohl předvídat a mají vliv na cenu díla</w:t>
      </w:r>
      <w:r w:rsidR="00FE6838" w:rsidRPr="00DB162D">
        <w:t>,</w:t>
      </w:r>
    </w:p>
    <w:p w14:paraId="793D4EE5" w14:textId="77777777" w:rsidR="000F5BBF" w:rsidRPr="00DB162D" w:rsidRDefault="000F5BBF" w:rsidP="003A3E6A">
      <w:pPr>
        <w:pStyle w:val="Psmena"/>
      </w:pPr>
      <w:r w:rsidRPr="00DB162D">
        <w:t>při realizaci se zjistí skutečnosti odlišné od příslušné dokumentace (např. neodpovídající geologické údaje apod.)</w:t>
      </w:r>
      <w:r w:rsidR="00FE6838" w:rsidRPr="00DB162D">
        <w:t>.</w:t>
      </w:r>
    </w:p>
    <w:p w14:paraId="40089004" w14:textId="7CA3872E" w:rsidR="00B666CE" w:rsidRPr="00CF1D08" w:rsidRDefault="00B666CE" w:rsidP="007667F4">
      <w:pPr>
        <w:pStyle w:val="rovezanadpis"/>
        <w:ind w:left="709" w:hanging="709"/>
      </w:pPr>
      <w:r w:rsidRPr="00DB162D">
        <w:t>Případné vícepráce musí být odsouhlaseny objednatelem a musí o nich být uzavřen dodatek.</w:t>
      </w:r>
      <w:r w:rsidR="000F5BBF" w:rsidRPr="00DB162D">
        <w:t xml:space="preserve"> V takovém případě z</w:t>
      </w:r>
      <w:r w:rsidRPr="00DB162D">
        <w:t>hotovitel ocení veškeré činnosti v položkovém rozpočtu dle jednotkových cen použitých v</w:t>
      </w:r>
      <w:r w:rsidR="009D13EC">
        <w:t> </w:t>
      </w:r>
      <w:r w:rsidRPr="00DB162D">
        <w:t xml:space="preserve">položkovém rozpočtu, který je přílohou této smlouvy. </w:t>
      </w:r>
      <w:r w:rsidR="00661E7A" w:rsidRPr="00DB162D">
        <w:t>Tam, kde nelze použít popsaný způsob ocenění, zhotovitel doplní jednotkové ceny dle cenové soustavy</w:t>
      </w:r>
      <w:r w:rsidR="00E903C4">
        <w:t xml:space="preserve"> vydané </w:t>
      </w:r>
      <w:r w:rsidR="00E903C4" w:rsidRPr="00CF1D08">
        <w:t>společností</w:t>
      </w:r>
      <w:r w:rsidR="00661E7A" w:rsidRPr="00CF1D08">
        <w:t xml:space="preserve"> </w:t>
      </w:r>
      <w:r w:rsidR="00D9494C" w:rsidRPr="00CF1D08">
        <w:t>ÚRS CZ</w:t>
      </w:r>
      <w:r w:rsidR="00E903C4" w:rsidRPr="00CF1D08">
        <w:t>, a.s.</w:t>
      </w:r>
      <w:r w:rsidR="00661E7A" w:rsidRPr="00CF1D08">
        <w:t xml:space="preserve"> pro to období, ve kterém mají být vícepráce realizovány, sníženými o</w:t>
      </w:r>
      <w:r w:rsidR="00B76F0D" w:rsidRPr="00CF1D08">
        <w:t> </w:t>
      </w:r>
      <w:r w:rsidR="006116BA" w:rsidRPr="00CF1D08">
        <w:t>10 </w:t>
      </w:r>
      <w:r w:rsidR="008652CB" w:rsidRPr="00CF1D08">
        <w:t>%</w:t>
      </w:r>
      <w:r w:rsidR="00661E7A" w:rsidRPr="00CF1D08">
        <w:t xml:space="preserve"> jejich uváděné hodnoty, nedohodnou-li se strany na jiném postupu.</w:t>
      </w:r>
    </w:p>
    <w:p w14:paraId="2389C7CA" w14:textId="70846033" w:rsidR="00B666CE" w:rsidRPr="00DB162D" w:rsidRDefault="00B666CE" w:rsidP="00515783">
      <w:pPr>
        <w:pStyle w:val="rovezanadpis"/>
        <w:ind w:left="709" w:hanging="709"/>
      </w:pPr>
      <w:r w:rsidRPr="00CF1D08">
        <w:t>Pokud zhotovitel nedodrží</w:t>
      </w:r>
      <w:r w:rsidRPr="00DB162D">
        <w:t xml:space="preserve"> tento postup, má se za to, že práce a dodávky jím realizované byly předmětem díla a jsou v ceně zahrnuty.</w:t>
      </w:r>
    </w:p>
    <w:p w14:paraId="77C25E28" w14:textId="48C0161B" w:rsidR="00B666CE" w:rsidRPr="00DB162D" w:rsidRDefault="00B666CE" w:rsidP="00515783">
      <w:pPr>
        <w:pStyle w:val="rovezanadpis"/>
        <w:ind w:left="709" w:hanging="709"/>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lastRenderedPageBreak/>
        <w:t>Platební</w:t>
      </w:r>
      <w:r w:rsidRPr="00DB162D">
        <w:t xml:space="preserve"> podmínky</w:t>
      </w:r>
    </w:p>
    <w:p w14:paraId="1E6B171F" w14:textId="0AF1FB53" w:rsidR="00FA5CF0" w:rsidRDefault="00F862C5" w:rsidP="00B438FE">
      <w:pPr>
        <w:pStyle w:val="rovezanadpis"/>
        <w:ind w:left="709" w:hanging="709"/>
      </w:pPr>
      <w:r w:rsidRPr="00F862C5">
        <w:t>Cena díla bude hrazena průběžně na základě daňových dokladů (dále jen faktur) vystavených zhotovitelem 1x měsíčně, přičemž datem zdanitelného plnění je poslední den příslušného měsíce</w:t>
      </w:r>
      <w:r>
        <w:t>.</w:t>
      </w:r>
    </w:p>
    <w:p w14:paraId="1ECF6330" w14:textId="70B022A4" w:rsidR="00FA5CF0" w:rsidRDefault="00FA5CF0" w:rsidP="00B438FE">
      <w:pPr>
        <w:pStyle w:val="rovezanadpis"/>
        <w:ind w:left="709" w:hanging="709"/>
      </w:pPr>
      <w:r w:rsidRPr="00FA5CF0">
        <w:t>Zhotovitel předloží objednateli vždy nejpozději do 5. dne následujícího měsíce</w:t>
      </w:r>
      <w:r w:rsidRPr="00FA5CF0">
        <w:rPr>
          <w:rFonts w:asciiTheme="minorHAnsi" w:eastAsiaTheme="minorHAnsi" w:hAnsiTheme="minorHAnsi" w:cstheme="minorBidi"/>
          <w:color w:val="auto"/>
          <w:sz w:val="22"/>
          <w:szCs w:val="22"/>
          <w:lang w:eastAsia="en-US"/>
        </w:rPr>
        <w:t xml:space="preserve"> </w:t>
      </w:r>
      <w:r w:rsidRPr="00FA5CF0">
        <w:t>odsouhlasený</w:t>
      </w:r>
      <w:r w:rsidR="00D541E9">
        <w:t xml:space="preserve"> </w:t>
      </w:r>
      <w:r w:rsidR="00D541E9" w:rsidRPr="00FA5CF0">
        <w:t>technickým dozorem stavebníka (dále jen TDS)</w:t>
      </w:r>
      <w:r w:rsidRPr="00FA5CF0">
        <w:t xml:space="preserve"> soupis provedených prací a dodávek oceněný dle položkového rozpočtu v tištěné a elektronické</w:t>
      </w:r>
      <w:r w:rsidR="00E62F80">
        <w:t xml:space="preserve"> </w:t>
      </w:r>
      <w:r w:rsidR="00E62F80" w:rsidRPr="00FA5CF0">
        <w:t>podobě</w:t>
      </w:r>
      <w:r w:rsidRPr="00FA5CF0">
        <w:t xml:space="preserve">. Soubor bude v otevřeném formátu (ve formátu </w:t>
      </w:r>
      <w:proofErr w:type="spellStart"/>
      <w:r w:rsidRPr="00FA5CF0">
        <w:t>xls</w:t>
      </w:r>
      <w:proofErr w:type="spellEnd"/>
      <w:r w:rsidR="00BA0CDF">
        <w:t>.</w:t>
      </w:r>
      <w:r w:rsidRPr="00FA5CF0">
        <w:t xml:space="preserve"> programu MS Excel) ve struktuře dle vyhlášky č. 169/2016 Sb. Členění soupisu provedených prací (zjišťovací protokol) přiloženého k faktuře musí odpovídat soupisu prací z nabídky zhotovitele, pokud se smluvní strany v konkrétním případě nedohodnou jinak.</w:t>
      </w:r>
    </w:p>
    <w:p w14:paraId="6F003FF0" w14:textId="528AAF6C" w:rsidR="00FA5CF0" w:rsidRDefault="00FA5CF0" w:rsidP="009547B8">
      <w:pPr>
        <w:pStyle w:val="rovezanadpis"/>
        <w:ind w:left="709" w:hanging="709"/>
      </w:pPr>
      <w:r w:rsidRPr="00FA5CF0">
        <w:t xml:space="preserve">Objednatel je povinen se k tomuto </w:t>
      </w:r>
      <w:r>
        <w:t>soupisu vyjádřit nejpozději do 4</w:t>
      </w:r>
      <w:r w:rsidRPr="00FA5CF0">
        <w:t xml:space="preserve"> dnů ode dne jeho obdržení.</w:t>
      </w:r>
    </w:p>
    <w:p w14:paraId="314C38C8" w14:textId="3B970001" w:rsidR="00FA5CF0" w:rsidRDefault="00FA5CF0" w:rsidP="00B438FE">
      <w:pPr>
        <w:pStyle w:val="rovezanadpis"/>
        <w:ind w:left="709" w:hanging="709"/>
      </w:pPr>
      <w:r w:rsidRPr="0024619F">
        <w:t xml:space="preserve">Po odsouhlasení </w:t>
      </w:r>
      <w:r>
        <w:t xml:space="preserve">měsíčních </w:t>
      </w:r>
      <w:r w:rsidRPr="0024619F">
        <w:t>soupis</w:t>
      </w:r>
      <w:r>
        <w:t>ů</w:t>
      </w:r>
      <w:r w:rsidRPr="0024619F">
        <w:t xml:space="preserve"> objednatelem vystaví zhotovitel fakturu</w:t>
      </w:r>
      <w:r>
        <w:t xml:space="preserve"> (</w:t>
      </w:r>
      <w:r w:rsidRPr="000C2C05">
        <w:t>daňový doklad</w:t>
      </w:r>
      <w:r>
        <w:t>) nejpozději do 14</w:t>
      </w:r>
      <w:r w:rsidRPr="0024619F">
        <w:t>. dne měsíce následujícího po termínu zdanitelného plnění fakturovaných prací</w:t>
      </w:r>
      <w:r>
        <w:t xml:space="preserve"> a předá jí nejpozději do 15. dne </w:t>
      </w:r>
      <w:r w:rsidR="00C7457E">
        <w:t xml:space="preserve">daného </w:t>
      </w:r>
      <w:r>
        <w:t>měsíce</w:t>
      </w:r>
      <w:r w:rsidRPr="0024619F">
        <w:t>.</w:t>
      </w:r>
    </w:p>
    <w:p w14:paraId="1E9AC394" w14:textId="404EE06E" w:rsidR="00351730" w:rsidRPr="00DB162D" w:rsidRDefault="00351730" w:rsidP="00B438FE">
      <w:pPr>
        <w:pStyle w:val="rovezanadpis"/>
        <w:ind w:left="709" w:hanging="709"/>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1D8BCD97" w14:textId="77777777" w:rsidR="00B666CE" w:rsidRPr="00DB162D" w:rsidRDefault="00B666CE" w:rsidP="00E903C4">
      <w:pPr>
        <w:pStyle w:val="rovezanadpis"/>
      </w:pPr>
      <w:r w:rsidRPr="00DB162D">
        <w:t xml:space="preserve">Splatnost daňových dokladů (faktur) činí </w:t>
      </w:r>
      <w:r w:rsidR="000F5BBF" w:rsidRPr="00DB162D">
        <w:t>3</w:t>
      </w:r>
      <w:r w:rsidR="00FB532C" w:rsidRPr="00DB162D">
        <w:t>0 dní ode dne doručení objednateli.</w:t>
      </w:r>
    </w:p>
    <w:p w14:paraId="175ACDEF" w14:textId="77777777" w:rsidR="00B666CE" w:rsidRPr="00DB162D" w:rsidRDefault="00B666CE" w:rsidP="00B438FE">
      <w:pPr>
        <w:pStyle w:val="rovezanadpis"/>
        <w:ind w:left="709" w:hanging="709"/>
      </w:pPr>
      <w:r w:rsidRPr="00DB162D">
        <w:t>Dílčí daňový doklad (faktura) je uhrazen dnem odepsání příslušné částky z účtu objednatele. Platba bude provedena na účet zhotovitele uvedený na faktuře.</w:t>
      </w:r>
    </w:p>
    <w:p w14:paraId="605835D2" w14:textId="1ED0C840" w:rsidR="00661986" w:rsidRPr="00661986" w:rsidRDefault="00B666CE" w:rsidP="00661986">
      <w:pPr>
        <w:pStyle w:val="rovezanadpis"/>
        <w:ind w:left="709" w:hanging="709"/>
      </w:pPr>
      <w:r w:rsidRPr="00DB162D">
        <w:t>Veškeré účetní doklady musí obsahovat náležitosti daňového dokladu</w:t>
      </w:r>
      <w:r w:rsidR="00FB532C" w:rsidRPr="00DB162D">
        <w:t xml:space="preserve"> a nále</w:t>
      </w:r>
      <w:r w:rsidR="003B2F2A">
        <w:t>žitosti uvedené v této smlouvě</w:t>
      </w:r>
      <w:r w:rsidR="00641070" w:rsidRPr="00DB162D">
        <w:rPr>
          <w:color w:val="000000"/>
          <w:shd w:val="clear" w:color="auto" w:fill="FFFFFF"/>
        </w:rPr>
        <w:t xml:space="preserve">, </w:t>
      </w:r>
      <w:r w:rsidR="00FB532C" w:rsidRPr="00DB162D">
        <w:t xml:space="preserve">případně i </w:t>
      </w:r>
      <w:r w:rsidR="003D3382" w:rsidRPr="00DB162D">
        <w:t xml:space="preserve">další </w:t>
      </w:r>
      <w:r w:rsidR="00FB532C" w:rsidRPr="00DB162D">
        <w:t>náležitosti, jejichž požadavek objednatel písemně sdělí zhotovitel</w:t>
      </w:r>
      <w:r w:rsidR="00211533" w:rsidRPr="00DB162D">
        <w:t>i</w:t>
      </w:r>
      <w:r w:rsidR="00FB532C" w:rsidRPr="00DB162D">
        <w:t xml:space="preserve"> po podpisu této smlouvy</w:t>
      </w:r>
      <w:r w:rsidRPr="00DB162D">
        <w:t>. V</w:t>
      </w:r>
      <w:r w:rsidR="00211533" w:rsidRPr="00DB162D">
        <w:t> </w:t>
      </w:r>
      <w:r w:rsidRPr="00DB162D">
        <w:t>případě, že účetní doklady nebudou ob</w:t>
      </w:r>
      <w:r w:rsidR="00661986">
        <w:t xml:space="preserve">sahovat požadované náležitosti, </w:t>
      </w:r>
      <w:r w:rsidRPr="00DB162D">
        <w:t>je zadavatel oprávněn je vrátit zpět k doplnění, lhůta splatnosti počne běžet znovu od doručení řádně opraveného dokladu.</w:t>
      </w:r>
      <w:r w:rsidR="00661986">
        <w:t xml:space="preserve"> </w:t>
      </w:r>
      <w:r w:rsidR="00661986" w:rsidRPr="00661986">
        <w:t>Účetní doklady musí být označeny číslem a názvem</w:t>
      </w:r>
      <w:r w:rsidR="006D1C7A">
        <w:t xml:space="preserve"> dotačního</w:t>
      </w:r>
      <w:r w:rsidR="00661986" w:rsidRPr="00661986">
        <w:t xml:space="preserve"> projektu. </w:t>
      </w:r>
    </w:p>
    <w:p w14:paraId="0355D4BE" w14:textId="77777777" w:rsidR="00B666CE" w:rsidRDefault="00B666CE" w:rsidP="00B438FE">
      <w:pPr>
        <w:pStyle w:val="rovezanadpis"/>
        <w:ind w:left="709" w:hanging="709"/>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DB162D" w:rsidRDefault="00B666CE" w:rsidP="006645E6">
      <w:pPr>
        <w:pStyle w:val="Nadpis1"/>
      </w:pPr>
      <w:r w:rsidRPr="00DB162D">
        <w:t>Staveniště</w:t>
      </w:r>
    </w:p>
    <w:p w14:paraId="3C39DF0B" w14:textId="6563D340" w:rsidR="00B666CE" w:rsidRPr="00DB162D" w:rsidRDefault="00B666CE" w:rsidP="00F747E4">
      <w:pPr>
        <w:pStyle w:val="rovezanadpis"/>
        <w:ind w:left="709" w:hanging="709"/>
      </w:pPr>
      <w:r w:rsidRPr="00DB162D">
        <w:t xml:space="preserve">Prostor staveniště je vymezen </w:t>
      </w:r>
      <w:r w:rsidR="001E2C9C" w:rsidRPr="00DB162D">
        <w:t>příslušnou dokumentací</w:t>
      </w:r>
      <w:r w:rsidR="009D7BEA" w:rsidRPr="009D7BEA">
        <w:t xml:space="preserve">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F747E4">
      <w:pPr>
        <w:pStyle w:val="rovezanadpis"/>
        <w:ind w:left="709" w:hanging="709"/>
      </w:pPr>
      <w:r w:rsidRPr="00DB162D">
        <w:t>Vytýčení obvodu staveniště v souladu s projektovou dokumentací, průběhu sítí apod. zajistí zhotovitel jako součást díla.</w:t>
      </w:r>
    </w:p>
    <w:p w14:paraId="7C5526C7" w14:textId="3B104A21" w:rsidR="00B618FB" w:rsidRPr="00DB162D" w:rsidRDefault="00D11745" w:rsidP="00F747E4">
      <w:pPr>
        <w:pStyle w:val="rovezanadpis"/>
        <w:ind w:left="709" w:hanging="709"/>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F747E4">
      <w:pPr>
        <w:pStyle w:val="rovezanadpis"/>
        <w:ind w:left="709" w:hanging="709"/>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52CD3966" w:rsidR="00B666CE" w:rsidRPr="00DB162D" w:rsidRDefault="00B666CE" w:rsidP="00F747E4">
      <w:pPr>
        <w:pStyle w:val="rovezanadpis"/>
        <w:ind w:left="709" w:hanging="709"/>
      </w:pPr>
      <w:bookmarkStart w:id="3" w:name="_Ref447707037"/>
      <w:r w:rsidRPr="00DB162D">
        <w:t xml:space="preserve">Nejpozději při předání staveniště předá objednatel zhotoviteli odsouhlasenou projektovou dokumentaci v </w:t>
      </w:r>
      <w:r w:rsidR="00DE6EFE">
        <w:t>1</w:t>
      </w:r>
      <w:r w:rsidRPr="00DB162D">
        <w:t xml:space="preserve"> vyhotovení.</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3"/>
      <w:r w:rsidR="000C2C05">
        <w:t>, a je shodná s projektovou dokumentací ze zadávací dokumentace.</w:t>
      </w:r>
    </w:p>
    <w:p w14:paraId="5DA472FB" w14:textId="77777777" w:rsidR="00B666CE" w:rsidRPr="00DB162D" w:rsidRDefault="00B666CE" w:rsidP="00F747E4">
      <w:pPr>
        <w:pStyle w:val="rovezanadpis"/>
        <w:ind w:left="709" w:hanging="709"/>
      </w:pPr>
      <w:r w:rsidRPr="00DB162D">
        <w:t>Zhotovitel se zavazuje, udržovat na převzatém stav</w:t>
      </w:r>
      <w:r w:rsidR="000F5BBF" w:rsidRPr="00DB162D">
        <w:t>eništi na svůj náklad pořádek a </w:t>
      </w:r>
      <w:r w:rsidRPr="00DB162D">
        <w:t xml:space="preserve">čistotu, odstraňovat vzniklé odpady, a to v souladu s příslušnými předpisy. </w:t>
      </w:r>
    </w:p>
    <w:p w14:paraId="08DBF9C1" w14:textId="0933AB32" w:rsidR="00B666CE" w:rsidRPr="00DB162D" w:rsidRDefault="00B666CE" w:rsidP="00F747E4">
      <w:pPr>
        <w:pStyle w:val="rovezanadpis"/>
        <w:ind w:left="709" w:hanging="709"/>
      </w:pPr>
      <w:r w:rsidRPr="00DB162D">
        <w:lastRenderedPageBreak/>
        <w:t>Zhotovitel je povinen dodržovat veškeré platné technické a právní předpisy, týkající se zajištění bezpečnosti a ochrany zdraví při práci a bezpečnosti technických zařízení, požární ochrany apod.</w:t>
      </w:r>
    </w:p>
    <w:p w14:paraId="7A090A2C" w14:textId="77777777" w:rsidR="00B666CE" w:rsidRPr="00DB162D" w:rsidRDefault="00B666CE" w:rsidP="00F747E4">
      <w:pPr>
        <w:pStyle w:val="rovezanadpis"/>
        <w:ind w:left="709" w:hanging="709"/>
      </w:pPr>
      <w:r w:rsidRPr="00DB162D">
        <w:t>Zhotovitel se zavazuje vysílat k provádění prací pracovníky odborně a zdravotně způsobilé a řádně proškolené v předpisech bezpečnosti a ochrany zdraví při práci.</w:t>
      </w:r>
    </w:p>
    <w:p w14:paraId="47D82881" w14:textId="2965D766" w:rsidR="00B666CE" w:rsidRPr="00DB162D" w:rsidRDefault="00B666CE" w:rsidP="00F747E4">
      <w:pPr>
        <w:pStyle w:val="rovezanadpis"/>
        <w:ind w:left="709" w:hanging="709"/>
      </w:pPr>
      <w:r w:rsidRPr="00DB162D">
        <w:t>Zhotovitel se zavazuje zajistit vlastní dozor nad bezpečností práce a soustavnou kontrolu na pracovišti.</w:t>
      </w:r>
      <w:r w:rsidR="00847688" w:rsidRPr="00DB162D">
        <w:t xml:space="preserve"> </w:t>
      </w:r>
    </w:p>
    <w:p w14:paraId="43053BDF" w14:textId="1E3B4E52" w:rsidR="00847688" w:rsidRPr="00DB162D" w:rsidRDefault="00847688" w:rsidP="00F747E4">
      <w:pPr>
        <w:pStyle w:val="rovezanadpis"/>
        <w:ind w:left="709" w:hanging="709"/>
      </w:pPr>
      <w:r w:rsidRPr="00DB162D">
        <w:t xml:space="preserve">V případě nepřítomnosti na staveništi je zhotovitel povinen staveniště zabezpečit tak, aby nemohlo dojít k úrazu </w:t>
      </w:r>
      <w:r w:rsidR="000C2C05">
        <w:t>třetích osob</w:t>
      </w:r>
      <w:r w:rsidR="00347BCA">
        <w:t>.</w:t>
      </w:r>
    </w:p>
    <w:p w14:paraId="4A96B3B4" w14:textId="06CA60C9" w:rsidR="00B666CE" w:rsidRPr="00DB162D" w:rsidRDefault="00B666CE" w:rsidP="00F747E4">
      <w:pPr>
        <w:pStyle w:val="rovezanadpis"/>
        <w:ind w:left="709" w:hanging="709"/>
      </w:pPr>
      <w:r w:rsidRPr="00DB162D">
        <w:t>Zhotovitel nebude bez písemného souhlasu používat zařízení</w:t>
      </w:r>
      <w:r w:rsidR="00DC5A30">
        <w:t xml:space="preserve"> </w:t>
      </w:r>
      <w:r w:rsidRPr="00DB162D">
        <w:t>objednatele</w:t>
      </w:r>
      <w:r w:rsidR="00DC5A30">
        <w:t>, správce nemovitosti</w:t>
      </w:r>
      <w:r w:rsidRPr="00DB162D">
        <w:t xml:space="preserve"> a naopak.</w:t>
      </w:r>
    </w:p>
    <w:p w14:paraId="0C4AE502" w14:textId="0AFA44BE" w:rsidR="00B666CE" w:rsidRPr="00DB162D" w:rsidRDefault="00B666CE" w:rsidP="00F747E4">
      <w:pPr>
        <w:pStyle w:val="rovezanadpis"/>
        <w:ind w:left="709" w:hanging="709"/>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7777777" w:rsidR="00B666CE" w:rsidRPr="00DB162D" w:rsidRDefault="00B666CE" w:rsidP="00F747E4">
      <w:pPr>
        <w:pStyle w:val="rovezanadpis"/>
        <w:ind w:left="709" w:hanging="709"/>
      </w:pPr>
      <w:r w:rsidRPr="00DB162D">
        <w:t>Zhotovitel vyklidí staveniště do 5 dnů po předání a převzetí celého díla objednatelem. Za vyklizené se považuje staveniště zbavené všech odpadů a nečistot a uvedené do stavu předpokládaného projektovou dokumentací a dohodou stran, jinak do stavu původního.</w:t>
      </w:r>
    </w:p>
    <w:p w14:paraId="6E3BB13F" w14:textId="77777777" w:rsidR="00B666CE" w:rsidRPr="00DB162D" w:rsidRDefault="00B666CE" w:rsidP="00F747E4">
      <w:pPr>
        <w:pStyle w:val="rovezanadpis"/>
        <w:ind w:left="709" w:hanging="709"/>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0776D237" w:rsidR="00D03F90" w:rsidRPr="00DB162D" w:rsidRDefault="00D03F90" w:rsidP="00F747E4">
      <w:pPr>
        <w:pStyle w:val="rovezanadpis"/>
        <w:ind w:left="709" w:hanging="709"/>
      </w:pPr>
      <w:bookmarkStart w:id="4" w:name="_Ref445999037"/>
      <w:r w:rsidRPr="00DB162D">
        <w:t>Zhotovitel je povinen pro své pracovníky a na své náklady zabezpečit na staveništi chemické WC a je povinen zajistit, aby jej používali</w:t>
      </w:r>
      <w:r w:rsidR="000C2C05">
        <w:t xml:space="preserve"> po celou dobu stavby, </w:t>
      </w:r>
      <w:r w:rsidR="007F2A6C">
        <w:t>j</w:t>
      </w:r>
      <w:r w:rsidR="000C2C05">
        <w:t>e přísně zakázáno využívat nové zařizovací předměty pro potřeby stavby</w:t>
      </w:r>
      <w:r w:rsidRPr="00DB162D">
        <w:t>.</w:t>
      </w:r>
      <w:bookmarkEnd w:id="4"/>
    </w:p>
    <w:p w14:paraId="741CB98D" w14:textId="3796A313" w:rsidR="00717F19" w:rsidRPr="00DB162D" w:rsidRDefault="00C17DC6" w:rsidP="00F747E4">
      <w:pPr>
        <w:pStyle w:val="rovezanadpis"/>
        <w:ind w:left="709" w:hanging="709"/>
      </w:pPr>
      <w:bookmarkStart w:id="5" w:name="_Ref459375473"/>
      <w:r>
        <w:t>S</w:t>
      </w:r>
      <w:r w:rsidR="00717F19" w:rsidRPr="00DB162D">
        <w:t xml:space="preserve">tavbyvedoucím je </w:t>
      </w:r>
      <w:r w:rsidR="00717F19" w:rsidRPr="00DB162D">
        <w:rPr>
          <w:highlight w:val="yellow"/>
        </w:rPr>
        <w:t xml:space="preserve">[k doplnění – </w:t>
      </w:r>
      <w:r w:rsidR="00A03279" w:rsidRPr="00DB162D">
        <w:rPr>
          <w:highlight w:val="yellow"/>
        </w:rPr>
        <w:t>dodavatel</w:t>
      </w:r>
      <w:r w:rsidR="00717F19" w:rsidRPr="00DB162D">
        <w:rPr>
          <w:highlight w:val="yellow"/>
        </w:rPr>
        <w:t xml:space="preserve"> doplní dle prokazované kvalifikace v nabídce]</w:t>
      </w:r>
      <w:r w:rsidR="00717F19" w:rsidRPr="00DB162D">
        <w:t xml:space="preserve">. </w:t>
      </w:r>
      <w:r w:rsidR="00847688" w:rsidRPr="00DB162D">
        <w:t xml:space="preserve"> </w:t>
      </w:r>
      <w:r>
        <w:t>S</w:t>
      </w:r>
      <w:r w:rsidR="00847688" w:rsidRPr="00DB162D">
        <w:t xml:space="preserve">tavbyvedoucí zastřešuje realizaci zakázky, účastní se strategických jednání objednatele a zhotovitele a je hlavní kontaktní osobou zhotovitele vůči objednateli. </w:t>
      </w:r>
      <w:r w:rsidR="00717F19" w:rsidRPr="00DB162D">
        <w:t>Pokud v průběhu provádění díla dojde ke změně v osobě hlavního stavbyvedoucího</w:t>
      </w:r>
      <w:r w:rsidR="00A76577" w:rsidRPr="00DB162D">
        <w:t>,</w:t>
      </w:r>
      <w:r w:rsidR="00717F19" w:rsidRPr="00DB162D">
        <w:t xml:space="preserve"> bude o tom uzavřen dodatek ke smlouvě. Nová osoba musí splňovat minimální kvalifikační požadavky</w:t>
      </w:r>
      <w:r w:rsidR="00847688" w:rsidRPr="00DB162D">
        <w:t xml:space="preserve"> kladené na příslušnou pozici v </w:t>
      </w:r>
      <w:r w:rsidR="00680CCE" w:rsidRPr="00DB162D">
        <w:t>zadávací</w:t>
      </w:r>
      <w:r w:rsidR="00717F19" w:rsidRPr="00DB162D">
        <w:t>m řízení. Zhotovitel je povinen zajistit trvalou přítomnost stavbyvedoucího</w:t>
      </w:r>
      <w:r w:rsidR="006645E6">
        <w:t xml:space="preserve"> </w:t>
      </w:r>
      <w:r w:rsidR="00717F19" w:rsidRPr="00DB162D">
        <w:t>v průběhu prací na staveništi. Pokud výjimečně</w:t>
      </w:r>
      <w:r w:rsidR="00720750">
        <w:t xml:space="preserve"> tato osoba</w:t>
      </w:r>
      <w:r w:rsidR="00717F19" w:rsidRPr="00DB162D">
        <w:t xml:space="preserve"> nemůže být v průběhu provádění prací na staveništi přítomna, je zhotovitel povinen zajistit přítomnost jiné způsobilé osoby (odpovědného zástupce), která musí splňovat minimálně kval</w:t>
      </w:r>
      <w:r w:rsidR="00847688" w:rsidRPr="00DB162D">
        <w:t xml:space="preserve">ifikační předpoklady kladené v </w:t>
      </w:r>
      <w:r w:rsidR="00680CCE" w:rsidRPr="00DB162D">
        <w:t>zadávací</w:t>
      </w:r>
      <w:r w:rsidR="00717F19" w:rsidRPr="00DB162D">
        <w:t xml:space="preserve">m řízení na osobu stavbyvedoucího. O tom je zhotovitel povinen informovat objednatele, přičemž zároveň předloží doklady prokazující splnění minimálních kvalifikačních předpokladů kladených na stavbyvedoucího odpovědným zástupcem. </w:t>
      </w:r>
      <w:r>
        <w:t>S</w:t>
      </w:r>
      <w:r w:rsidR="00717F19" w:rsidRPr="00DB162D">
        <w:t>tavbyvedoucí</w:t>
      </w:r>
      <w:r w:rsidR="00677BBB">
        <w:t xml:space="preserve"> </w:t>
      </w:r>
      <w:r>
        <w:t>(odpovědný zástu</w:t>
      </w:r>
      <w:r w:rsidR="00E07C38">
        <w:t>pce)</w:t>
      </w:r>
      <w:r>
        <w:t xml:space="preserve"> </w:t>
      </w:r>
      <w:proofErr w:type="gramStart"/>
      <w:r>
        <w:t xml:space="preserve">je </w:t>
      </w:r>
      <w:r w:rsidR="00A76577" w:rsidRPr="00DB162D">
        <w:t> </w:t>
      </w:r>
      <w:r w:rsidR="00717F19" w:rsidRPr="00DB162D">
        <w:t>na</w:t>
      </w:r>
      <w:proofErr w:type="gramEnd"/>
      <w:r w:rsidR="00717F19" w:rsidRPr="00DB162D">
        <w:t xml:space="preserve"> žádost objednatele povin</w:t>
      </w:r>
      <w:r w:rsidR="00E07C38">
        <w:t>e</w:t>
      </w:r>
      <w:r w:rsidR="00717F19" w:rsidRPr="00DB162D">
        <w:t>n prokázat svoji totožnost, a to přímo na staveništi.</w:t>
      </w:r>
      <w:bookmarkEnd w:id="5"/>
      <w:r w:rsidR="00161CA3" w:rsidRPr="00DB162D">
        <w:t xml:space="preserve"> </w:t>
      </w:r>
    </w:p>
    <w:p w14:paraId="030BA3B8" w14:textId="77777777" w:rsidR="00B666CE" w:rsidRPr="00DB162D" w:rsidRDefault="00B666CE" w:rsidP="006645E6">
      <w:pPr>
        <w:pStyle w:val="Nadpis1"/>
      </w:pPr>
      <w:r w:rsidRPr="00DB162D">
        <w:t>Provádění díla</w:t>
      </w:r>
    </w:p>
    <w:p w14:paraId="7094779F" w14:textId="77777777" w:rsidR="00B666CE" w:rsidRPr="00DB162D" w:rsidRDefault="00B666CE" w:rsidP="006703A8">
      <w:pPr>
        <w:pStyle w:val="rovezanadpis"/>
        <w:ind w:left="709" w:hanging="709"/>
      </w:pPr>
      <w:r w:rsidRPr="00DB162D">
        <w:t>Ode dne převzetí staveniště je zhotovitel povinen vést stavební deník v souladu s </w:t>
      </w:r>
      <w:proofErr w:type="spellStart"/>
      <w:r w:rsidRPr="00DB162D">
        <w:t>ust</w:t>
      </w:r>
      <w:proofErr w:type="spellEnd"/>
      <w:r w:rsidRPr="00DB162D">
        <w:t>. § 157 zákona č. 183/2006 Sb., o územním plánování a stavebním řádu (stavební zákon) a zapisovat do něho veškeré skutečnosti rozhodné pro plnění této smlouvy.</w:t>
      </w:r>
    </w:p>
    <w:p w14:paraId="0ABE0E4C" w14:textId="1635E924" w:rsidR="00B666CE" w:rsidRPr="00DB162D" w:rsidRDefault="00B666CE" w:rsidP="009F6BC4">
      <w:pPr>
        <w:pStyle w:val="rovezanadpis"/>
        <w:ind w:left="709" w:hanging="709"/>
      </w:pPr>
      <w:r w:rsidRPr="00DB162D">
        <w:t>Stavební deník musí být přístupný na stavbě u mistra nebo stavbyvedoucího pro oprávněné zástupce objednatele</w:t>
      </w:r>
      <w:r w:rsidR="005D0BFB">
        <w:t xml:space="preserve">, TDS a </w:t>
      </w:r>
      <w:r w:rsidRPr="00DB162D">
        <w:t>koordinátora BOZP stavby, a to každý den minimálně v době od 0</w:t>
      </w:r>
      <w:r w:rsidR="00CF4EB2" w:rsidRPr="00DB162D">
        <w:t>8</w:t>
      </w:r>
      <w:r w:rsidRPr="00DB162D">
        <w:t>.00 hodin do 16.00 hodin.</w:t>
      </w:r>
    </w:p>
    <w:p w14:paraId="365F46F6" w14:textId="7529F5F9" w:rsidR="00B666CE" w:rsidRPr="00DB162D" w:rsidRDefault="00FB532C" w:rsidP="009F6BC4">
      <w:pPr>
        <w:pStyle w:val="rovezanadpis"/>
        <w:ind w:left="709" w:hanging="709"/>
      </w:pPr>
      <w:r w:rsidRPr="00DB162D">
        <w:lastRenderedPageBreak/>
        <w:t>TD</w:t>
      </w:r>
      <w:r w:rsidR="00364CD8">
        <w:t>S</w:t>
      </w:r>
      <w:r w:rsidRPr="00DB162D">
        <w:t xml:space="preserve"> na stavbě</w:t>
      </w:r>
      <w:r w:rsidR="00B666CE" w:rsidRPr="00DB162D">
        <w:t xml:space="preserve"> nesmí provádět zhotovitel ani osoba s ním propojená. To neplatí, pokud TD</w:t>
      </w:r>
      <w:r w:rsidR="003717A2">
        <w:t>S</w:t>
      </w:r>
      <w:r w:rsidR="00B666CE" w:rsidRPr="00DB162D">
        <w:t xml:space="preserve"> provádí objednatel.</w:t>
      </w:r>
      <w:r w:rsidR="00352FA7">
        <w:t xml:space="preserve"> </w:t>
      </w:r>
    </w:p>
    <w:p w14:paraId="003212EE" w14:textId="6B8BB8F7" w:rsidR="00FB532C" w:rsidRDefault="00FB532C" w:rsidP="009F6BC4">
      <w:pPr>
        <w:pStyle w:val="rovezanadpis"/>
        <w:ind w:left="709" w:hanging="709"/>
      </w:pPr>
      <w:r w:rsidRPr="00DB162D">
        <w:t>Zhotovitel má povinnost umožnit výkon TD</w:t>
      </w:r>
      <w:r w:rsidR="00364CD8">
        <w:t>S</w:t>
      </w:r>
      <w:r w:rsidR="007227F9">
        <w:t>,</w:t>
      </w:r>
      <w:r w:rsidR="00A64B10">
        <w:t xml:space="preserve"> </w:t>
      </w:r>
      <w:r w:rsidRPr="00DB162D">
        <w:t>autorského dozoru projektanta</w:t>
      </w:r>
      <w:r w:rsidR="00A64B10">
        <w:t>,</w:t>
      </w:r>
      <w:r w:rsidRPr="00DB162D">
        <w:t xml:space="preserve"> koordinátora bezpečnosti a ochrany zdraví při práci</w:t>
      </w:r>
      <w:r w:rsidR="0072450A" w:rsidRPr="00DB162D">
        <w:t xml:space="preserve"> na staveništi</w:t>
      </w:r>
      <w:r w:rsidRPr="00DB162D">
        <w:t>.</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p>
    <w:p w14:paraId="30C99071" w14:textId="713B07A6" w:rsidR="00BC5DB4" w:rsidRPr="00DB162D" w:rsidRDefault="00BC5DB4" w:rsidP="00A57F48">
      <w:pPr>
        <w:pStyle w:val="rovezanadpis"/>
        <w:ind w:left="709" w:hanging="709"/>
      </w:pPr>
      <w:r>
        <w:t xml:space="preserve">Zhotovitel má povinnost koordinovat své stavební práce s pracemi jiných zhotovitelů, kteří se budou v objektech školy </w:t>
      </w:r>
      <w:r w:rsidR="003D4D8C">
        <w:t xml:space="preserve">v dané chvíli </w:t>
      </w:r>
      <w:r>
        <w:t xml:space="preserve">nacházet. </w:t>
      </w:r>
    </w:p>
    <w:p w14:paraId="1C0CD37C" w14:textId="4724F888" w:rsidR="00B666CE" w:rsidRPr="00F13045" w:rsidRDefault="00B666CE" w:rsidP="00A57F48">
      <w:pPr>
        <w:pStyle w:val="rovezanadpis"/>
        <w:ind w:left="709" w:hanging="709"/>
      </w:pPr>
      <w:r w:rsidRPr="00DB162D">
        <w:t>TD</w:t>
      </w:r>
      <w:r w:rsidR="00352FA7">
        <w:t>S</w:t>
      </w:r>
      <w:r w:rsidRPr="00DB162D">
        <w:t xml:space="preserv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rsidRPr="00F13045">
        <w:t>v čl.</w:t>
      </w:r>
      <w:r w:rsidR="007F0540" w:rsidRPr="00F13045">
        <w:t xml:space="preserve"> 12</w:t>
      </w:r>
      <w:r w:rsidR="00BC5DB4">
        <w:t>.</w:t>
      </w:r>
    </w:p>
    <w:p w14:paraId="3319F72B" w14:textId="705F59C3" w:rsidR="00B666CE" w:rsidRPr="00DB162D" w:rsidRDefault="00B666CE" w:rsidP="00A57F48">
      <w:pPr>
        <w:pStyle w:val="rovezanadpis"/>
        <w:ind w:left="709" w:hanging="709"/>
      </w:pPr>
      <w:r w:rsidRPr="00DB162D">
        <w:t>Případné změny stavby oproti schválené projektové dokumentaci musí být písemně odsouhlaseny TD</w:t>
      </w:r>
      <w:r w:rsidR="00B82E48">
        <w:t>S a objednatelem</w:t>
      </w:r>
      <w:r w:rsidRPr="00DB162D">
        <w:t>.</w:t>
      </w:r>
    </w:p>
    <w:p w14:paraId="062BFA8D" w14:textId="421168E7" w:rsidR="00B666CE" w:rsidRPr="00DB162D" w:rsidRDefault="00B666CE" w:rsidP="00A57F48">
      <w:pPr>
        <w:pStyle w:val="rovezanadpis"/>
        <w:ind w:left="709" w:hanging="709"/>
      </w:pPr>
      <w:r w:rsidRPr="00DB162D">
        <w:t>Zhotovitel je povinen předávat TD</w:t>
      </w:r>
      <w:r w:rsidR="003717A2">
        <w:t>S</w:t>
      </w:r>
      <w:r w:rsidRPr="00DB162D">
        <w:t xml:space="preserv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797D2E40" w:rsidR="00B666CE" w:rsidRPr="00DB162D" w:rsidRDefault="00B666CE" w:rsidP="00A57F48">
      <w:pPr>
        <w:pStyle w:val="rovezanadpis"/>
        <w:ind w:left="709" w:hanging="709"/>
      </w:pPr>
      <w:r w:rsidRPr="00DB162D">
        <w:t>Zhotovitel je povinen veškerý nepoužitelný materiál, který vznikl při realizaci díla</w:t>
      </w:r>
      <w:r w:rsidR="00FB532C" w:rsidRPr="00DB162D">
        <w:t>,</w:t>
      </w:r>
      <w:r w:rsidRPr="00DB162D">
        <w:t xml:space="preserve"> zlikvidovat ve smyslu zákona o odpadech a prokázat toto objednateli</w:t>
      </w:r>
      <w:r w:rsidR="00EC489D">
        <w:t xml:space="preserve">. </w:t>
      </w:r>
    </w:p>
    <w:p w14:paraId="5178F8E8" w14:textId="06BFB39B" w:rsidR="00B666CE" w:rsidRPr="00DB162D" w:rsidRDefault="00B666CE" w:rsidP="00A57F48">
      <w:pPr>
        <w:pStyle w:val="rovezanadpis"/>
        <w:ind w:left="709" w:hanging="709"/>
      </w:pPr>
      <w:r w:rsidRPr="00DB162D">
        <w:t>V průběhu provádění díla se budou konat kontrolní dny, které bude svolávat a řídit objednatel nebo jím určená osoba a jichž se zú</w:t>
      </w:r>
      <w:r w:rsidR="00FB532C" w:rsidRPr="00DB162D">
        <w:t>častní objednatel, zhotovitel</w:t>
      </w:r>
      <w:r w:rsidR="001D49C9">
        <w:t>, zástupce státní památkové péče</w:t>
      </w:r>
      <w:r w:rsidR="00FB532C" w:rsidRPr="00DB162D">
        <w:t xml:space="preserve"> a </w:t>
      </w:r>
      <w:r w:rsidRPr="00DB162D">
        <w:t xml:space="preserve">objednatelem určený </w:t>
      </w:r>
      <w:r w:rsidR="00211533" w:rsidRPr="00DB162D">
        <w:t>TD</w:t>
      </w:r>
      <w:r w:rsidR="003717A2">
        <w:t>S</w:t>
      </w:r>
      <w:r w:rsidR="0072450A" w:rsidRPr="00DB162D">
        <w:t>, případně autorský dozor</w:t>
      </w:r>
      <w:r w:rsidRPr="00DB162D">
        <w:t xml:space="preserve">. Zápisy z kontrolních dnů zajišťuje objednatel nebo jím určená osoba. </w:t>
      </w:r>
      <w:r w:rsidR="00516236" w:rsidRPr="00DB162D">
        <w:t xml:space="preserve">Součástí kontrolních dnů bude průběžně projednáván postup realizace stavebních prací, včetně jejich dopadu na omezení výroby a jejich přípustnost. </w:t>
      </w:r>
      <w:r w:rsidRPr="00DB162D">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30F23558" w:rsidR="00B666CE" w:rsidRPr="00DB162D" w:rsidRDefault="00B666CE" w:rsidP="00A57F48">
      <w:pPr>
        <w:pStyle w:val="rovezanadpis"/>
        <w:ind w:left="709" w:hanging="709"/>
      </w:pPr>
      <w:r w:rsidRPr="00DB162D">
        <w:t>TD</w:t>
      </w:r>
      <w:r w:rsidR="001F6B1C">
        <w:t>S se souhlasem</w:t>
      </w:r>
      <w:r w:rsidRPr="00DB162D">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Pr="00DB162D">
        <w:t xml:space="preserve"> a pokud nedojde k jiné dohodě, pak platí, že má zhotovitel právo na změnu termínu dokončení stavby o dobu shodnou s dobou, po kterou bylo provádění díla TD</w:t>
      </w:r>
      <w:r w:rsidR="003717A2">
        <w:t>S</w:t>
      </w:r>
      <w:r w:rsidRPr="00DB162D">
        <w:t xml:space="preserve"> dočasně zastaveno.</w:t>
      </w:r>
    </w:p>
    <w:p w14:paraId="5CB94B5D" w14:textId="29D475D8" w:rsidR="00B666CE" w:rsidRPr="00DB162D" w:rsidRDefault="00B666CE" w:rsidP="00A57F48">
      <w:pPr>
        <w:pStyle w:val="rovezanadpis"/>
        <w:ind w:left="709" w:hanging="709"/>
      </w:pPr>
      <w:r w:rsidRPr="00DB162D">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DB162D">
        <w:t>injektáže, instalační rozvody v </w:t>
      </w:r>
      <w:r w:rsidRPr="00DB162D">
        <w:t xml:space="preserve">budovách, </w:t>
      </w:r>
      <w:r w:rsidR="00CB1345" w:rsidRPr="00DB162D">
        <w:t xml:space="preserve">jakož i dalším předepsaným zkouškám, </w:t>
      </w:r>
      <w:r w:rsidRPr="00DB162D">
        <w:t>a to nejméně 3 pracovní dny př</w:t>
      </w:r>
      <w:r w:rsidR="00341755" w:rsidRPr="00DB162D">
        <w:t>edem. Ke kontrole zakrývaných a </w:t>
      </w:r>
      <w:r w:rsidRPr="00DB162D">
        <w:t>znepřístupňovaných prací a konstrukcí předlož</w:t>
      </w:r>
      <w:r w:rsidR="00E07BCD">
        <w:t>í zhotovitel veškeré výsledky o </w:t>
      </w:r>
      <w:r w:rsidRPr="00DB162D">
        <w:t>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w:t>
      </w:r>
      <w:r w:rsidR="00E07BCD">
        <w:t>přejímek zakrytých konstrukcí a </w:t>
      </w:r>
      <w:r w:rsidR="00CB1345" w:rsidRPr="00DB162D">
        <w:t xml:space="preserve">tlakových zkoušek svým odpovědným zástupcem, nikoli jen zástupcem </w:t>
      </w:r>
      <w:r w:rsidR="00CF4EB2" w:rsidRPr="00DB162D">
        <w:t>podzhotovitele</w:t>
      </w:r>
      <w:r w:rsidR="00CB1345" w:rsidRPr="00DB162D">
        <w:t xml:space="preserve">. Zhotovitel je povinen k provádění </w:t>
      </w:r>
      <w:r w:rsidR="00CB1345" w:rsidRPr="00DB162D">
        <w:lastRenderedPageBreak/>
        <w:t>předepsaných zkoušek zajistit příslušnou normu nebo technický předpis, podle kterého se zkouška provádí.</w:t>
      </w:r>
    </w:p>
    <w:p w14:paraId="4B8D0A1F" w14:textId="77777777" w:rsidR="00B666CE" w:rsidRPr="00DB162D" w:rsidRDefault="00B666CE" w:rsidP="00F32EBB">
      <w:pPr>
        <w:pStyle w:val="rovezanadpis"/>
        <w:ind w:left="709" w:hanging="709"/>
      </w:pPr>
      <w:r w:rsidRPr="00DB162D">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7CCA3135" w14:textId="77777777" w:rsidR="00B666CE" w:rsidRPr="00DB162D" w:rsidRDefault="00B666CE" w:rsidP="00F32EBB">
      <w:pPr>
        <w:pStyle w:val="rovezanadpis"/>
        <w:ind w:left="709" w:hanging="709"/>
      </w:pPr>
      <w:r w:rsidRPr="00DB162D">
        <w:t>Zjistí-li zhotovitel při provádění díla skryté překážky bránící řádnému provádění díla, je povinen tuto skutečnost bez odkladu oznámit objednateli a navrhnout další postup.</w:t>
      </w:r>
    </w:p>
    <w:p w14:paraId="73CEB84F" w14:textId="7E959D7E" w:rsidR="00B666CE" w:rsidRPr="00DB162D" w:rsidRDefault="00B666CE" w:rsidP="00F32EBB">
      <w:pPr>
        <w:pStyle w:val="rovezanadpis"/>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případě, že tak neučiní, nese jako odborná firma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(hlavní stavbyvedoucí</w:t>
      </w:r>
      <w:r w:rsidR="00CF4EB2" w:rsidRPr="00DB162D">
        <w:t xml:space="preserve"> nebo zástupce hlavního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5846CA5" w14:textId="4D8FD98C" w:rsidR="00E25BFB" w:rsidRPr="00DB162D" w:rsidRDefault="00B666CE" w:rsidP="00F32EBB">
      <w:pPr>
        <w:pStyle w:val="rovezanadpis"/>
        <w:ind w:left="709" w:hanging="709"/>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448F504" w14:textId="77777777" w:rsidR="00B666CE" w:rsidRPr="00DB162D" w:rsidRDefault="00B666CE" w:rsidP="00F32EBB">
      <w:pPr>
        <w:pStyle w:val="rovezanadpis"/>
        <w:ind w:left="709" w:hanging="709"/>
      </w:pPr>
      <w:r w:rsidRPr="00DB162D">
        <w:t xml:space="preserve">Objednatel může rozhodnout, že koordinátor BOZP bude na stavbě působit i tehdy, když právní předpisy jeho působení nevyžadují. </w:t>
      </w:r>
    </w:p>
    <w:p w14:paraId="656FEE46" w14:textId="5B7E6660" w:rsidR="00B666CE" w:rsidRPr="00DB162D" w:rsidRDefault="00B666CE" w:rsidP="00F32EBB">
      <w:pPr>
        <w:pStyle w:val="rovezanadpis"/>
        <w:ind w:left="709" w:hanging="709"/>
      </w:pPr>
      <w:r w:rsidRPr="00DB162D">
        <w:t>Zhotovitel je povinen poskytnout koordinátorovi BOZP, plnou</w:t>
      </w:r>
      <w:r w:rsidR="00D77043">
        <w:t xml:space="preserve"> součinnost ve smyslu zákona č. </w:t>
      </w:r>
      <w:r w:rsidRPr="00DB162D">
        <w:t xml:space="preserve">309/2006 Sb. a jeho prováděcích předpisů. </w:t>
      </w:r>
    </w:p>
    <w:p w14:paraId="1214E181" w14:textId="527B2509" w:rsidR="00B666CE" w:rsidRPr="00DB162D" w:rsidRDefault="00B666CE" w:rsidP="00F32EBB">
      <w:pPr>
        <w:pStyle w:val="rovezanadpis"/>
        <w:ind w:left="709" w:hanging="709"/>
      </w:pPr>
      <w:r w:rsidRPr="00DB162D">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rsidP="008F5E3B">
      <w:pPr>
        <w:pStyle w:val="rovezanadpis"/>
        <w:ind w:left="709" w:hanging="709"/>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77777777" w:rsidR="00B666CE" w:rsidRDefault="00B666CE" w:rsidP="008F5E3B">
      <w:pPr>
        <w:pStyle w:val="rovezanadpis"/>
        <w:ind w:left="709" w:hanging="709"/>
      </w:pPr>
      <w:r w:rsidRPr="00DB162D">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7F3785F" w14:textId="3AAE37F7" w:rsidR="00641070" w:rsidRDefault="00641070" w:rsidP="008F5E3B">
      <w:pPr>
        <w:pStyle w:val="rovezanadpis"/>
        <w:ind w:left="709" w:hanging="709"/>
      </w:pPr>
      <w:bookmarkStart w:id="6" w:name="_Ref459372222"/>
      <w:bookmarkStart w:id="7" w:name="_Ref465030166"/>
      <w:r w:rsidRPr="00DB162D">
        <w:t xml:space="preserve">Zhotovitel </w:t>
      </w:r>
      <w:r w:rsidR="00CF4EB2" w:rsidRPr="00DB162D">
        <w:t>předá do jednoho týdne od uzavření této smlouvy</w:t>
      </w:r>
      <w:r w:rsidRPr="00DB162D">
        <w:t xml:space="preserve"> objednateli </w:t>
      </w:r>
      <w:r w:rsidR="00854D07">
        <w:t>finanční</w:t>
      </w:r>
      <w:r w:rsidRPr="00DB162D">
        <w:t xml:space="preserve"> záruku za řádné provedení díla ve smyslu § 2029 občanského zákoníku ve výši 5 % z ceny díla bez DPH. Tato </w:t>
      </w:r>
      <w:r w:rsidR="00854D07">
        <w:t>finanční</w:t>
      </w:r>
      <w:r w:rsidRPr="00DB162D">
        <w:t xml:space="preserve"> záruka </w:t>
      </w:r>
      <w:r w:rsidR="00CF4EB2" w:rsidRPr="00DB162D">
        <w:t>bude</w:t>
      </w:r>
      <w:r w:rsidRPr="00DB162D">
        <w:t xml:space="preserve"> platná po celou dobu provádění díla</w:t>
      </w:r>
      <w:r w:rsidR="00D77043">
        <w:t xml:space="preserve"> a ještě minimálně 3 </w:t>
      </w:r>
      <w:r w:rsidR="002E010C" w:rsidRPr="00DB162D">
        <w:t>měsíce po jeho předání a převzetí</w:t>
      </w:r>
      <w:r w:rsidRPr="00DB162D">
        <w:t xml:space="preserve">. Z této </w:t>
      </w:r>
      <w:r w:rsidR="00854D07">
        <w:t>finanční</w:t>
      </w:r>
      <w:r w:rsidRPr="00DB162D">
        <w:t xml:space="preserve"> záruky musí vyplývat právo objednatele čerpat finanční prostředky (zákonné či smluvní</w:t>
      </w:r>
      <w:r w:rsidR="008A1790" w:rsidRPr="00DB162D">
        <w:t xml:space="preserve"> sankce, náhradu škody apod.) z </w:t>
      </w:r>
      <w:r w:rsidRPr="00DB162D">
        <w:t xml:space="preserve">důvodů </w:t>
      </w:r>
      <w:r w:rsidRPr="00DB162D">
        <w:lastRenderedPageBreak/>
        <w:t xml:space="preserve">porušení povinností zhotovitele </w:t>
      </w:r>
      <w:r w:rsidR="002E010C" w:rsidRPr="00DB162D">
        <w:t>stanovených v této smlouvě</w:t>
      </w:r>
      <w:r w:rsidRPr="00DB162D">
        <w:t xml:space="preserve">, které zhotovitel nesplnil ani po předchozí výzvě objednatele. </w:t>
      </w:r>
      <w:r w:rsidR="002E010C" w:rsidRPr="00DB162D">
        <w:t xml:space="preserve">Zhotovitel je oprávněn alternativně složit částku </w:t>
      </w:r>
      <w:r w:rsidR="00946B9C" w:rsidRPr="00DB162D">
        <w:t xml:space="preserve">(jistotu) </w:t>
      </w:r>
      <w:r w:rsidR="002E010C" w:rsidRPr="00DB162D">
        <w:t>ve výši 5 % z ceny díla bez DPH na účet objednatele</w:t>
      </w:r>
      <w:r w:rsidR="00023EE1">
        <w:t xml:space="preserve"> (</w:t>
      </w:r>
      <w:proofErr w:type="spellStart"/>
      <w:r w:rsidR="00023EE1">
        <w:t>č.ú</w:t>
      </w:r>
      <w:proofErr w:type="spellEnd"/>
      <w:r w:rsidR="00023EE1">
        <w:t>.: 86-6368560257/0100, variabilní symbol: IČ zhotovitele)</w:t>
      </w:r>
      <w:r w:rsidR="002E010C" w:rsidRPr="00DB162D">
        <w:t xml:space="preserve">. Objednatel je oprávněn z této částky čerpat finanční prostředky z důvodů porušení povinností zhotovitele obdobně, jako by se jednalo o </w:t>
      </w:r>
      <w:r w:rsidR="00854D07">
        <w:t>finanční</w:t>
      </w:r>
      <w:r w:rsidR="00946B9C" w:rsidRPr="00DB162D">
        <w:t xml:space="preserve"> záruku. Objednatel je povinen vrátit složenou jistotu (poní</w:t>
      </w:r>
      <w:r w:rsidR="008A1790" w:rsidRPr="00DB162D">
        <w:t>ženou o </w:t>
      </w:r>
      <w:r w:rsidR="00946B9C" w:rsidRPr="00DB162D">
        <w:t>případné čerpané finanční prostředky) k prvnímu pracov</w:t>
      </w:r>
      <w:r w:rsidR="008A1790" w:rsidRPr="00DB162D">
        <w:t>nímu dni 4. měsíce po předání a </w:t>
      </w:r>
      <w:r w:rsidR="00946B9C" w:rsidRPr="00DB162D">
        <w:t>převzetí díla.</w:t>
      </w:r>
      <w:bookmarkEnd w:id="6"/>
      <w:r w:rsidR="008C04A6" w:rsidRPr="00DB162D">
        <w:t xml:space="preserve"> Zhotovitel v takovém případě nemá nárok na úhradu úroků z jistoty objednatelem.</w:t>
      </w:r>
      <w:bookmarkEnd w:id="7"/>
    </w:p>
    <w:p w14:paraId="06D5C45D" w14:textId="2FA09412" w:rsidR="00383C6B" w:rsidRPr="00383C6B" w:rsidRDefault="00383C6B" w:rsidP="008F5E3B">
      <w:pPr>
        <w:pStyle w:val="rovezanadpis"/>
        <w:ind w:left="709" w:hanging="709"/>
      </w:pPr>
      <w:r w:rsidRPr="00383C6B">
        <w:t>Zhotovitel se zavazuje, že bude provádět práce pouze ve dnech pracovních, v době od 7:00 hod. do 18:00 hodin</w:t>
      </w:r>
      <w:r w:rsidR="00347BCA">
        <w:t>,</w:t>
      </w:r>
      <w:r w:rsidRPr="00383C6B">
        <w:t xml:space="preserve"> pokud se smluvní strany nedohodnou jinak</w:t>
      </w:r>
      <w:r w:rsidR="006D0C23">
        <w:t>.</w:t>
      </w:r>
    </w:p>
    <w:p w14:paraId="51DAD769" w14:textId="34A2B8CE" w:rsidR="00383C6B" w:rsidRPr="00383C6B" w:rsidRDefault="00383C6B" w:rsidP="006B6A64">
      <w:pPr>
        <w:pStyle w:val="rovezanadpis"/>
        <w:ind w:left="709" w:hanging="709"/>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6B6A64">
      <w:pPr>
        <w:pStyle w:val="rovezanadpis"/>
        <w:ind w:left="709" w:hanging="709"/>
      </w:pPr>
      <w:r w:rsidRPr="00383C6B">
        <w:t>Zhotovitel se zavazuje dodržet technologické postupy výrobců materiálů, které budou použity při realizaci díla.</w:t>
      </w:r>
    </w:p>
    <w:p w14:paraId="7E716850" w14:textId="61989877" w:rsidR="00383C6B" w:rsidRPr="00383C6B" w:rsidRDefault="00383C6B" w:rsidP="006B6A64">
      <w:pPr>
        <w:pStyle w:val="rovezanadpis"/>
        <w:ind w:left="709" w:hanging="709"/>
      </w:pPr>
      <w:r w:rsidRPr="00383C6B">
        <w:t>Zhotovitel se svými podzhotoviteli se zavazuje dodržováním striktního zákazu kouření v </w:t>
      </w:r>
      <w:r w:rsidR="00441EF5">
        <w:t>objektech</w:t>
      </w:r>
      <w:r w:rsidRPr="00383C6B">
        <w:t xml:space="preserve">. Kouření bude povoleno pouze na dohodnutém vyhrazeném místě mimo </w:t>
      </w:r>
      <w:r w:rsidR="00441EF5">
        <w:t>objekty</w:t>
      </w:r>
      <w:r w:rsidRPr="00383C6B">
        <w:t>.</w:t>
      </w:r>
    </w:p>
    <w:p w14:paraId="5FBBB049" w14:textId="77777777" w:rsidR="00383C6B" w:rsidRPr="00383C6B" w:rsidRDefault="00383C6B" w:rsidP="00A3349A">
      <w:pPr>
        <w:pStyle w:val="rovezanadpis"/>
        <w:ind w:left="709" w:hanging="709"/>
      </w:pPr>
      <w:r w:rsidRPr="00383C6B">
        <w:t xml:space="preserve">Zhotovitel se svými podzhotoviteli není oprávněn používat pro svoji potřebu sanitární vybavení objektu. Objednatel je oprávněn požadovat za opotřebení výměnu případně výraznou slevu za zařizovací předmět. </w:t>
      </w:r>
    </w:p>
    <w:p w14:paraId="3E66B7A9" w14:textId="77777777" w:rsidR="00383C6B" w:rsidRPr="00383C6B" w:rsidRDefault="00383C6B" w:rsidP="00A3349A">
      <w:pPr>
        <w:pStyle w:val="rovezanadpis"/>
        <w:ind w:left="709" w:hanging="709"/>
      </w:pPr>
      <w:r w:rsidRPr="00383C6B">
        <w:t>Zhotovitel se zavazuje k poskytování součinnosti koordinátorovi BOZP, po celou dobu realizace stavby, zejména se zavazuje v průběhu trvání této smlouvy předávat koordinátorovi BOZP veškeré vyžádané podklady a informace pro jeho činnost, ohlašovat jejich změny a předávat informace o fyzických osobách, které se mohou s vědomím dodavatele stavby zdržovat na staveništi.</w:t>
      </w:r>
    </w:p>
    <w:p w14:paraId="05A0B1C1" w14:textId="6A0FE717" w:rsidR="00383C6B" w:rsidRPr="00383C6B" w:rsidRDefault="00383C6B" w:rsidP="00A3349A">
      <w:pPr>
        <w:pStyle w:val="rovezanadpis"/>
        <w:ind w:left="709" w:hanging="709"/>
      </w:pPr>
      <w:r w:rsidRPr="00383C6B">
        <w:t xml:space="preserve">K této součinnosti rovněž bude zavazovat všechny své podzhotovitele. Osoba koordinátora BOZP na stavbě bude sdělena zhotoviteli </w:t>
      </w:r>
      <w:r w:rsidR="00640CFB">
        <w:t>před předáním staveniště</w:t>
      </w:r>
      <w:r w:rsidRPr="00383C6B">
        <w:t>.</w:t>
      </w:r>
    </w:p>
    <w:p w14:paraId="42DF7819" w14:textId="2A1E8A61" w:rsidR="00383C6B" w:rsidRPr="00383C6B" w:rsidRDefault="00383C6B" w:rsidP="00A3349A">
      <w:pPr>
        <w:pStyle w:val="rovezanadpis"/>
        <w:ind w:left="709" w:hanging="709"/>
      </w:pPr>
      <w:r w:rsidRPr="00383C6B">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w:t>
      </w:r>
      <w:r w:rsidR="00E07BCD">
        <w:t>adu s bezpečnostními předpisy a </w:t>
      </w:r>
      <w:r w:rsidRPr="00383C6B">
        <w:t>jsou seznámeni s jejich průvodní dokumentací (včetně návodu k obsluze), případně zacvičeni k jejich obsluze (proškoleni).</w:t>
      </w:r>
    </w:p>
    <w:p w14:paraId="0FDEC1E3" w14:textId="52967C3D" w:rsidR="00383C6B" w:rsidRPr="00383C6B" w:rsidRDefault="00383C6B" w:rsidP="0039788F">
      <w:pPr>
        <w:pStyle w:val="rovezanadpis"/>
        <w:ind w:left="709" w:hanging="709"/>
      </w:pPr>
      <w:r w:rsidRPr="00383C6B">
        <w:t xml:space="preserve">Zhotovitel se zavazuje udržovat na </w:t>
      </w:r>
      <w:r w:rsidR="00441EF5">
        <w:t>převzatém</w:t>
      </w:r>
      <w:r w:rsidRPr="00383C6B">
        <w:t xml:space="preserve"> pracovišti (staveništi), a to včetně komunikací a</w:t>
      </w:r>
      <w:r w:rsidR="00D141E7">
        <w:t> </w:t>
      </w:r>
      <w:r w:rsidRPr="00383C6B">
        <w:t xml:space="preserve">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 </w:t>
      </w:r>
    </w:p>
    <w:p w14:paraId="6FC0D324" w14:textId="77777777" w:rsidR="00383C6B" w:rsidRPr="00383C6B" w:rsidRDefault="00383C6B" w:rsidP="006C6010">
      <w:pPr>
        <w:pStyle w:val="rovezanadpis"/>
        <w:ind w:left="709" w:hanging="709"/>
      </w:pPr>
      <w:r w:rsidRPr="00383C6B">
        <w:lastRenderedPageBreak/>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D141E7">
      <w:pPr>
        <w:pStyle w:val="rovezanadpis"/>
      </w:pPr>
      <w:r w:rsidRPr="00383C6B">
        <w:t>Zhotovitel se zavazuje na odevzdaném pracovišti (staveništi):</w:t>
      </w:r>
    </w:p>
    <w:p w14:paraId="2FA6BDDF" w14:textId="77777777" w:rsidR="00383C6B" w:rsidRPr="00383C6B" w:rsidRDefault="00383C6B" w:rsidP="006C6010">
      <w:pPr>
        <w:pStyle w:val="Psmena"/>
        <w:numPr>
          <w:ilvl w:val="3"/>
          <w:numId w:val="28"/>
        </w:numPr>
        <w:tabs>
          <w:tab w:val="left" w:pos="1134"/>
        </w:tabs>
        <w:ind w:left="1134" w:hanging="425"/>
      </w:pPr>
      <w:r w:rsidRPr="00383C6B">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451DCAEF" w:rsidR="00383C6B" w:rsidRPr="00383C6B" w:rsidRDefault="00383C6B" w:rsidP="00D141E7">
      <w:pPr>
        <w:pStyle w:val="Psmena"/>
      </w:pPr>
      <w:r w:rsidRPr="00383C6B">
        <w:t>upozornit objednatele na všechny okolnosti, které by mohly vést při činnosti zhotovitele na stavbě (pracovišti) objednatele k ohrožení života a zdraví zaměstnanců objednatele nebo třetích osob či k ohrožení provozu nebo ohrože</w:t>
      </w:r>
      <w:r w:rsidR="008940D5">
        <w:t>ní stavu technických zařízení a </w:t>
      </w:r>
      <w:r w:rsidRPr="00383C6B">
        <w:t>objektů,</w:t>
      </w:r>
    </w:p>
    <w:p w14:paraId="5E87C160" w14:textId="77777777" w:rsidR="00383C6B" w:rsidRPr="00383C6B" w:rsidRDefault="00383C6B" w:rsidP="00D141E7">
      <w:pPr>
        <w:pStyle w:val="Psmena"/>
      </w:pPr>
      <w:r w:rsidRPr="00383C6B">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9126EC6" w14:textId="148ADE9E" w:rsidR="00383C6B" w:rsidRPr="00383C6B" w:rsidRDefault="00383C6B" w:rsidP="00D141E7">
      <w:pPr>
        <w:pStyle w:val="Psmena"/>
      </w:pPr>
      <w:r w:rsidRPr="00383C6B">
        <w:t xml:space="preserve">pracovníci zhotovitele, a to včetně pracovníků jeho případných </w:t>
      </w:r>
      <w:r w:rsidR="00E07C38">
        <w:t>poddodavatelů</w:t>
      </w:r>
      <w:r w:rsidRPr="00383C6B">
        <w:t>, jsou povinni používat na pracovišti (staveništi) vlastní, platnými předpisy a objednatelem předepsané, OOPP, zejména ochranné přilby, výstražn</w:t>
      </w:r>
      <w:r w:rsidR="008940D5">
        <w:t>é vesty (oděv), pracovní oděv a </w:t>
      </w:r>
      <w:r w:rsidRPr="00383C6B">
        <w:t>pracovní obuv,</w:t>
      </w:r>
    </w:p>
    <w:p w14:paraId="73304ECF" w14:textId="77777777" w:rsidR="00383C6B" w:rsidRPr="00383C6B" w:rsidRDefault="00383C6B" w:rsidP="00D141E7">
      <w:pPr>
        <w:pStyle w:val="Psmena"/>
      </w:pPr>
      <w:r w:rsidRPr="00383C6B">
        <w:t>pověřený zástupce objednatele na stavbě bude koordinovat provádění opatření k ochraně bezpečnosti a zdraví zaměstnanců objednatele a zhotovitele na pracovišti (staveništi).</w:t>
      </w:r>
    </w:p>
    <w:p w14:paraId="4E38FD4D" w14:textId="732C63AB" w:rsidR="00383C6B" w:rsidRPr="00383C6B" w:rsidRDefault="00383C6B" w:rsidP="0068258A">
      <w:pPr>
        <w:pStyle w:val="rovezanadpis"/>
        <w:ind w:left="709" w:hanging="709"/>
      </w:pPr>
      <w:r w:rsidRPr="00383C6B">
        <w:t xml:space="preserve">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77777777" w:rsidR="00383C6B" w:rsidRPr="00383C6B" w:rsidRDefault="00383C6B" w:rsidP="0068258A">
      <w:pPr>
        <w:pStyle w:val="rovezanadpis"/>
        <w:ind w:left="709" w:hanging="709"/>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Pr="00383C6B" w:rsidRDefault="00383C6B" w:rsidP="00F52CBD">
      <w:pPr>
        <w:pStyle w:val="rovezanadpis"/>
        <w:ind w:left="709" w:hanging="709"/>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F50701" w14:textId="4221F619" w:rsidR="00383C6B" w:rsidRPr="00383C6B" w:rsidRDefault="00383C6B" w:rsidP="00F52CBD">
      <w:pPr>
        <w:pStyle w:val="rovezanadpis"/>
        <w:ind w:left="709" w:hanging="709"/>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w:t>
      </w:r>
    </w:p>
    <w:p w14:paraId="06046677" w14:textId="7A06FB5F" w:rsidR="00383C6B" w:rsidRDefault="00383C6B" w:rsidP="00F52CBD">
      <w:pPr>
        <w:pStyle w:val="rovezanadpis"/>
        <w:ind w:left="709" w:hanging="709"/>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 xml:space="preserve">jsou povinni podrobit se na žádost objednatele zkoušce na přítomnost alkoholických nápojů či jiné </w:t>
      </w:r>
      <w:r w:rsidRPr="00383C6B">
        <w:lastRenderedPageBreak/>
        <w:t xml:space="preserve">návykové látky. V případě, že pracovník zhotovitele odmítne podrobit se zkoušce, má se za to, že je pod vlivem alkoholického nápoje či jiné návykové látky. </w:t>
      </w:r>
    </w:p>
    <w:p w14:paraId="5D05219B" w14:textId="6D57ECB3" w:rsidR="00EC276E" w:rsidRPr="00383C6B" w:rsidRDefault="00C60592" w:rsidP="00F52CBD">
      <w:pPr>
        <w:pStyle w:val="rovezanadpis"/>
        <w:ind w:left="709" w:hanging="709"/>
      </w:pPr>
      <w:r w:rsidRPr="00DB162D">
        <w:t xml:space="preserve">Zhotovitel </w:t>
      </w:r>
      <w:r w:rsidR="00A6749A">
        <w:t xml:space="preserve">je povinen </w:t>
      </w:r>
      <w:r>
        <w:t>předložit ke kontrole a schválení zástupci objednatele příslušné dílenské a výrobní výkresy požadované v projektové dokumentaci</w:t>
      </w:r>
      <w:r w:rsidR="00A6749A">
        <w:t xml:space="preserve"> a dále předloží ke schválení návrh všech výrobků, obkladů, dlažeb a podlahových krytin dle standardu dokumentace,</w:t>
      </w:r>
      <w:r>
        <w:t xml:space="preserve"> a to nejméně 3 pracovní dny před zahájením jejich plnění</w:t>
      </w:r>
      <w:r w:rsidR="00A6749A">
        <w:t xml:space="preserve"> nebo </w:t>
      </w:r>
      <w:r w:rsidR="00C97C66">
        <w:t xml:space="preserve">před jejich objednáním. </w:t>
      </w:r>
      <w:r>
        <w:t xml:space="preserve">Pokud zhotovitel provede </w:t>
      </w:r>
      <w:r w:rsidR="00C97C66">
        <w:t>plnění bez tohoto schválení</w:t>
      </w:r>
      <w:r>
        <w:t>, má objednatel nárok na bezplatnou úpravu, či předělání,</w:t>
      </w:r>
      <w:r w:rsidR="00A6749A">
        <w:t xml:space="preserve"> resp. nový výrobek,</w:t>
      </w:r>
      <w:r>
        <w:t xml:space="preserve"> či neuhrazení daného plnění. </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475ECDB1" w14:textId="13A2E81E" w:rsidR="00B666CE" w:rsidRPr="00DB162D" w:rsidRDefault="00D84C76" w:rsidP="00D72870">
      <w:pPr>
        <w:pStyle w:val="rovezanadpis"/>
        <w:ind w:left="709" w:hanging="709"/>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nejméně 10 pracovních dnů před</w:t>
      </w:r>
      <w:r w:rsidR="00F55A31">
        <w:t>em.</w:t>
      </w:r>
      <w:r w:rsidR="00B666CE" w:rsidRPr="00DB162D">
        <w:t xml:space="preserve">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2E356E" w:rsidRPr="00DB162D">
        <w:t xml:space="preserve"> s v</w:t>
      </w:r>
      <w:r w:rsidR="005F7EC0" w:rsidRPr="00DB162D">
        <w:t>ý</w:t>
      </w:r>
      <w:r w:rsidR="002E356E" w:rsidRPr="00DB162D">
        <w:t>j</w:t>
      </w:r>
      <w:r w:rsidR="005F7EC0" w:rsidRPr="00DB162D">
        <w:t>i</w:t>
      </w:r>
      <w:r w:rsidR="002E356E" w:rsidRPr="00DB162D">
        <w:t xml:space="preserve">mkou vad dle </w:t>
      </w:r>
      <w:r w:rsidR="003100B3" w:rsidRPr="00DB162D">
        <w:t xml:space="preserve">čl. </w:t>
      </w:r>
      <w:r w:rsidR="002E356E" w:rsidRPr="00DB162D">
        <w:t>9.5</w:t>
      </w:r>
      <w:r w:rsidR="00B666CE" w:rsidRPr="00DB162D">
        <w:t xml:space="preserve">. 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 xml:space="preserve">převzetí díla přizvat </w:t>
      </w:r>
      <w:r w:rsidR="003717A2">
        <w:t>TDS</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w:t>
      </w:r>
    </w:p>
    <w:p w14:paraId="1B05C74F" w14:textId="77777777" w:rsidR="00B666CE" w:rsidRPr="00DB162D" w:rsidRDefault="00B666CE" w:rsidP="0088103C">
      <w:pPr>
        <w:pStyle w:val="rovezanadpis"/>
      </w:pPr>
      <w:r w:rsidRPr="00DB162D">
        <w:t>K zahájení přejímacího řízení je zhotovitel povinen předložit zejména:</w:t>
      </w:r>
    </w:p>
    <w:p w14:paraId="47BBEA88" w14:textId="1360D586" w:rsidR="00B666CE" w:rsidRPr="00DB162D" w:rsidRDefault="00B666CE" w:rsidP="003A3E6A">
      <w:pPr>
        <w:pStyle w:val="Odrky"/>
      </w:pPr>
      <w:r w:rsidRPr="00DB162D">
        <w:t>stavební deník</w:t>
      </w:r>
      <w:r w:rsidR="009502C6">
        <w:t>,</w:t>
      </w:r>
    </w:p>
    <w:p w14:paraId="0F212C2A" w14:textId="04EC3620" w:rsidR="00B666CE" w:rsidRPr="00DB162D" w:rsidRDefault="00B666CE" w:rsidP="003A3E6A">
      <w:pPr>
        <w:pStyle w:val="Odrky"/>
      </w:pPr>
      <w:r w:rsidRPr="00DB162D">
        <w:t>atesty použitých materiálů</w:t>
      </w:r>
      <w:r w:rsidR="009502C6">
        <w:t>,</w:t>
      </w:r>
    </w:p>
    <w:p w14:paraId="06A8090C" w14:textId="74E515D4" w:rsidR="00B666CE" w:rsidRPr="00DB162D" w:rsidRDefault="00B666CE" w:rsidP="003A3E6A">
      <w:pPr>
        <w:pStyle w:val="Odrky"/>
      </w:pPr>
      <w:r w:rsidRPr="00DB162D">
        <w:t xml:space="preserve">doklady o provedených zkouškách </w:t>
      </w:r>
      <w:r w:rsidR="00125AFF">
        <w:t>a měření</w:t>
      </w:r>
      <w:r w:rsidR="009502C6">
        <w:t>,</w:t>
      </w:r>
      <w:r w:rsidR="00125AFF">
        <w:t xml:space="preserve"> </w:t>
      </w:r>
    </w:p>
    <w:p w14:paraId="776FD744" w14:textId="11E99950" w:rsidR="00B666CE" w:rsidRPr="00DB162D" w:rsidRDefault="00B666CE" w:rsidP="003A3E6A">
      <w:pPr>
        <w:pStyle w:val="Odrky"/>
      </w:pPr>
      <w:r w:rsidRPr="00DB162D">
        <w:t>dokumentaci skutečného p</w:t>
      </w:r>
      <w:r w:rsidR="009502C6">
        <w:t>rovedení stavby či jejích částí,</w:t>
      </w:r>
    </w:p>
    <w:p w14:paraId="18A2379A" w14:textId="49AB5606" w:rsidR="00B666CE" w:rsidRPr="00DB162D" w:rsidRDefault="00B666CE" w:rsidP="003A3E6A">
      <w:pPr>
        <w:pStyle w:val="Odrky"/>
      </w:pPr>
      <w:r w:rsidRPr="00DB162D">
        <w:t>vyžadovaná geodetická zaměření</w:t>
      </w:r>
      <w:r w:rsidR="009502C6">
        <w:t>,</w:t>
      </w:r>
    </w:p>
    <w:p w14:paraId="223BD801" w14:textId="4D0FF45A" w:rsidR="00B666CE" w:rsidRPr="00DB162D" w:rsidRDefault="00B666CE" w:rsidP="003A3E6A">
      <w:pPr>
        <w:pStyle w:val="Odrky"/>
      </w:pPr>
      <w:r w:rsidRPr="00DB162D">
        <w:t>prohlášení o shodě</w:t>
      </w:r>
      <w:r w:rsidR="009502C6">
        <w:t>,</w:t>
      </w:r>
    </w:p>
    <w:p w14:paraId="6CDA55A8" w14:textId="781E082B" w:rsidR="00B666CE" w:rsidRDefault="00A54439" w:rsidP="003A3E6A">
      <w:pPr>
        <w:pStyle w:val="Odrky"/>
      </w:pPr>
      <w:r w:rsidRPr="00DB162D">
        <w:t>doklady o likvidaci odpadů</w:t>
      </w:r>
      <w:r w:rsidR="009502C6">
        <w:t>,</w:t>
      </w:r>
    </w:p>
    <w:p w14:paraId="1B77B321" w14:textId="332C53E8" w:rsidR="00FB504F" w:rsidRDefault="00FB504F" w:rsidP="003A3E6A">
      <w:pPr>
        <w:pStyle w:val="Odrky"/>
      </w:pPr>
      <w:r>
        <w:t>revizní zprávy</w:t>
      </w:r>
      <w:r w:rsidR="009502C6">
        <w:t>,</w:t>
      </w:r>
    </w:p>
    <w:p w14:paraId="6657A86A" w14:textId="469BAF8A" w:rsidR="004E429E" w:rsidRDefault="004E429E" w:rsidP="003A3E6A">
      <w:pPr>
        <w:pStyle w:val="Odrky"/>
      </w:pPr>
      <w:r>
        <w:t>servisní knihy</w:t>
      </w:r>
      <w:r w:rsidR="009502C6">
        <w:t>,</w:t>
      </w:r>
    </w:p>
    <w:p w14:paraId="5A1FAD96" w14:textId="1FEB12D0" w:rsidR="00FB504F" w:rsidRPr="00DB162D" w:rsidRDefault="00FB504F" w:rsidP="003A3E6A">
      <w:pPr>
        <w:pStyle w:val="Odrky"/>
      </w:pPr>
      <w:r>
        <w:t xml:space="preserve">soupis výrobků a zařízení, na které je nutné pro uplatnění reklamace v záruční lhůtě provádět servisní prohlídky, či legislativou stanovené revizní prohlídky, </w:t>
      </w:r>
      <w:r w:rsidR="009502C6">
        <w:t>včetně uvedení periodické lhůty,</w:t>
      </w:r>
    </w:p>
    <w:p w14:paraId="4C8C7A3D" w14:textId="183D6BBD" w:rsidR="00A665C3" w:rsidRPr="00DB162D" w:rsidRDefault="00854D07" w:rsidP="003A3E6A">
      <w:pPr>
        <w:pStyle w:val="Odrky"/>
      </w:pPr>
      <w:r>
        <w:t>finanční</w:t>
      </w:r>
      <w:r w:rsidR="00A54439" w:rsidRPr="00DB162D">
        <w:t xml:space="preserve"> záruku k zajištění plnění povinností v záruční době</w:t>
      </w:r>
      <w:r w:rsidR="00361E56" w:rsidRPr="00DB162D">
        <w:t xml:space="preserve"> (alternativně doklad o složení jistoty na účet objednatele)</w:t>
      </w:r>
      <w:r w:rsidR="009502C6">
        <w:t>,</w:t>
      </w:r>
    </w:p>
    <w:p w14:paraId="4F18BB08" w14:textId="24884D45" w:rsidR="00A54439" w:rsidRPr="00DB162D" w:rsidRDefault="00A665C3" w:rsidP="003A3E6A">
      <w:pPr>
        <w:pStyle w:val="Odrky"/>
      </w:pPr>
      <w:r w:rsidRPr="00DB162D">
        <w:t>změnové listy</w:t>
      </w:r>
      <w:r w:rsidR="00A54439" w:rsidRPr="00DB162D">
        <w:t>.</w:t>
      </w:r>
    </w:p>
    <w:p w14:paraId="43B67AC7" w14:textId="74A91779" w:rsidR="00CB1345" w:rsidRPr="00DB162D" w:rsidRDefault="00CB1345" w:rsidP="00682498">
      <w:pPr>
        <w:pStyle w:val="rovezanadpis"/>
        <w:ind w:left="709" w:hanging="709"/>
      </w:pPr>
      <w:bookmarkStart w:id="8" w:name="_Ref445998129"/>
      <w:r w:rsidRPr="00DB162D">
        <w:t xml:space="preserve">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Doba, kterou 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části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0486F3E6" w:rsidR="00CB1345" w:rsidRPr="00DB162D" w:rsidRDefault="00CB1345" w:rsidP="00682498">
      <w:pPr>
        <w:pStyle w:val="rovezanadpis"/>
        <w:ind w:left="709" w:hanging="709"/>
      </w:pPr>
      <w:r w:rsidRPr="00DB162D">
        <w:t xml:space="preserve">Přejímka je ukončena podpisem předávacího protokolu zmocněnými zástupci obou stran. Podpis předávacího protokolu je datem předání ve smyslu ustanovení </w:t>
      </w:r>
      <w:r w:rsidR="007F3D2B" w:rsidRPr="00DB162D">
        <w:t>čl.</w:t>
      </w:r>
      <w:r w:rsidRPr="00DB162D">
        <w:t xml:space="preserve"> 4.1 a 12.1 této smlouvy</w:t>
      </w:r>
      <w:r w:rsidR="003100B3" w:rsidRPr="00DB162D">
        <w:t>.</w:t>
      </w:r>
    </w:p>
    <w:p w14:paraId="0F15102F" w14:textId="51BAFC28" w:rsidR="00B666CE" w:rsidRPr="00DB162D" w:rsidRDefault="00B666CE" w:rsidP="00682498">
      <w:pPr>
        <w:pStyle w:val="rovezanadpis"/>
        <w:ind w:left="709" w:hanging="709"/>
      </w:pPr>
      <w:r w:rsidRPr="00DB162D">
        <w:t xml:space="preserve">Ojedinělé drobné vady a drobné nedodělky, které samy o sobě ani ve spojení s jinými nebrání užívání díla, </w:t>
      </w:r>
      <w:r w:rsidR="00DD7C42">
        <w:t xml:space="preserve">mohou být důvodem </w:t>
      </w:r>
      <w:r w:rsidRPr="00DB162D">
        <w:t>pro odmítnutí převzetí díla objednatelem.</w:t>
      </w:r>
      <w:r w:rsidR="00DD7C42">
        <w:t xml:space="preserve"> Jestliže o</w:t>
      </w:r>
      <w:r w:rsidRPr="00DB162D">
        <w:t xml:space="preserve">bjednatel </w:t>
      </w:r>
      <w:r w:rsidR="00DD7C42">
        <w:lastRenderedPageBreak/>
        <w:t xml:space="preserve">v takovém případě dílo převezme, </w:t>
      </w:r>
      <w:r w:rsidRPr="00DB162D">
        <w:t>zhotovitel je povinen drobné vady nebo nedodělky odstranit v dohodnutých lhůtách.</w:t>
      </w:r>
      <w:bookmarkEnd w:id="8"/>
    </w:p>
    <w:p w14:paraId="361AA22F" w14:textId="0C33B5C3" w:rsidR="00B666CE" w:rsidRPr="00DB162D" w:rsidRDefault="00B666CE" w:rsidP="00682498">
      <w:pPr>
        <w:pStyle w:val="rovezanadpis"/>
        <w:ind w:left="709" w:hanging="709"/>
      </w:pPr>
      <w:r w:rsidRPr="00DB162D">
        <w:t>O předání a převzetí díla bude sepsán protokol, ve kterém mimo jiné budo</w:t>
      </w:r>
      <w:r w:rsidR="00A54439" w:rsidRPr="00DB162D">
        <w:t>u uvedeny vady a </w:t>
      </w:r>
      <w:r w:rsidRPr="00DB162D">
        <w:t xml:space="preserve">nedodělky dle čl. </w:t>
      </w:r>
      <w:r w:rsidR="003100B3" w:rsidRPr="00DB162D">
        <w:t>9.</w:t>
      </w:r>
      <w:r w:rsidR="005F7EC0" w:rsidRPr="00DB162D">
        <w:t>5</w:t>
      </w:r>
      <w:r w:rsidR="007F3D2B" w:rsidRPr="00DB162D">
        <w:t xml:space="preserve"> </w:t>
      </w:r>
      <w:r w:rsidRPr="00DB162D">
        <w:t>této smlouvy a lhůty pro odstranění, datum vyklizení staveniště apod.</w:t>
      </w:r>
    </w:p>
    <w:p w14:paraId="36CCA703" w14:textId="77777777" w:rsidR="00B666CE" w:rsidRPr="00DB162D" w:rsidRDefault="00B666CE" w:rsidP="00E903C4">
      <w:pPr>
        <w:pStyle w:val="rovezanadpis"/>
      </w:pPr>
      <w:bookmarkStart w:id="9" w:name="_Ref445998106"/>
      <w:r w:rsidRPr="00DB162D">
        <w:t>V případě dohody stran, je možné dílo předávat v ucelených, samostatně funkčních částech.</w:t>
      </w:r>
      <w:bookmarkEnd w:id="9"/>
      <w:r w:rsidRPr="00DB162D">
        <w:t xml:space="preserve"> </w:t>
      </w:r>
    </w:p>
    <w:p w14:paraId="1E61417B" w14:textId="3AF8F91C" w:rsidR="00B666CE" w:rsidRDefault="00B666CE" w:rsidP="00682498">
      <w:pPr>
        <w:pStyle w:val="rovezanadpis"/>
        <w:ind w:left="709" w:hanging="709"/>
      </w:pPr>
      <w:bookmarkStart w:id="10" w:name="_Ref460255082"/>
      <w:r w:rsidRPr="00DB162D">
        <w:t xml:space="preserve">Zhotovitel je oprávněn za účelem zajištění realizace předmětu díla v termínech stanovených touto smlouvou provést dílo prostřednictvím svých dalších </w:t>
      </w:r>
      <w:r w:rsidR="00475F07" w:rsidRPr="00DB162D">
        <w:t>podzhotovitelů</w:t>
      </w:r>
      <w:r w:rsidRPr="00DB162D">
        <w:t xml:space="preserve">. </w:t>
      </w:r>
      <w:r w:rsidR="000617B0">
        <w:t>V případě, že zhotovitel bude chtít provést změnu v seznamu poddodavatelů, který byl součástí nabídky, musí si vyžádat souhlas objednatele. Objednatel je oprávněn odepřít souhlas jen ze závažných důvod</w:t>
      </w:r>
      <w:r w:rsidR="00D40A4F">
        <w:t>ů</w:t>
      </w:r>
      <w:r w:rsidR="000617B0">
        <w:t xml:space="preserve">. </w:t>
      </w:r>
      <w:r w:rsidR="00CF4EB2" w:rsidRPr="00DB162D">
        <w:t>Ke změně podzhotovitele (poddodavatele)</w:t>
      </w:r>
      <w:r w:rsidRPr="00DB162D">
        <w:t xml:space="preserve">, prostřednictvím kterého zhotovitel prokazoval </w:t>
      </w:r>
      <w:r w:rsidR="00CF4EB2" w:rsidRPr="00DB162D">
        <w:t>v</w:t>
      </w:r>
      <w:r w:rsidR="00E25BFB" w:rsidRPr="00DB162D">
        <w:t xml:space="preserve"> </w:t>
      </w:r>
      <w:r w:rsidR="00680CCE" w:rsidRPr="00DB162D">
        <w:t>zadávací</w:t>
      </w:r>
      <w:r w:rsidR="00E25BFB" w:rsidRPr="00DB162D">
        <w:t xml:space="preserve">m řízení kvalifikaci, </w:t>
      </w:r>
      <w:r w:rsidR="00851B4C" w:rsidRPr="00DB162D">
        <w:t xml:space="preserve">může dojít jen ve výjimečných případech se souhlasem objednatele, </w:t>
      </w:r>
      <w:r w:rsidRPr="00DB162D">
        <w:t xml:space="preserve">nový </w:t>
      </w:r>
      <w:r w:rsidR="00CF4EB2" w:rsidRPr="00DB162D">
        <w:t>podzhotovitel (poddodavatel)</w:t>
      </w:r>
      <w:r w:rsidRPr="00DB162D">
        <w:t xml:space="preserve"> musí splňovat </w:t>
      </w:r>
      <w:r w:rsidR="00FE6838" w:rsidRPr="00DB162D">
        <w:t>minimálně ty</w:t>
      </w:r>
      <w:r w:rsidRPr="00DB162D">
        <w:t xml:space="preserve"> kvalifikační předpoklady</w:t>
      </w:r>
      <w:r w:rsidR="00FE6838" w:rsidRPr="00DB162D">
        <w:t>,</w:t>
      </w:r>
      <w:r w:rsidRPr="00DB162D">
        <w:t xml:space="preserve"> jako </w:t>
      </w:r>
      <w:r w:rsidR="00FE6838" w:rsidRPr="00DB162D">
        <w:t xml:space="preserve">původní </w:t>
      </w:r>
      <w:r w:rsidR="00CF4EB2" w:rsidRPr="00DB162D">
        <w:t>poddodavatel</w:t>
      </w:r>
      <w:r w:rsidRPr="00DB162D">
        <w:t xml:space="preserve"> </w:t>
      </w:r>
      <w:r w:rsidR="00FE6838" w:rsidRPr="00DB162D">
        <w:t xml:space="preserve">prokázal v rámci </w:t>
      </w:r>
      <w:r w:rsidR="00680CCE" w:rsidRPr="00DB162D">
        <w:t>zadávací</w:t>
      </w:r>
      <w:r w:rsidR="00CF4EB2" w:rsidRPr="00DB162D">
        <w:t>h</w:t>
      </w:r>
      <w:r w:rsidR="00FE6838" w:rsidRPr="00DB162D">
        <w:t>o řízení</w:t>
      </w:r>
      <w:r w:rsidRPr="00DB162D">
        <w:t>.</w:t>
      </w:r>
      <w:bookmarkEnd w:id="10"/>
      <w:r w:rsidRPr="00DB162D">
        <w:t xml:space="preserve"> </w:t>
      </w:r>
    </w:p>
    <w:p w14:paraId="1D14C8E6" w14:textId="258491BE" w:rsidR="00B14132" w:rsidRPr="008B5793" w:rsidRDefault="00B14132" w:rsidP="00682498">
      <w:pPr>
        <w:pStyle w:val="rovezanadpis"/>
        <w:ind w:left="709" w:hanging="709"/>
      </w:pPr>
      <w:r w:rsidRPr="008B5793">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E903C4">
      <w:pPr>
        <w:pStyle w:val="rovezanadpis"/>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DB162D" w:rsidRDefault="00B666CE" w:rsidP="006645E6">
      <w:pPr>
        <w:pStyle w:val="Nadpis1"/>
      </w:pPr>
      <w:r w:rsidRPr="00DB162D">
        <w:t>Záruční podmínky</w:t>
      </w:r>
    </w:p>
    <w:p w14:paraId="5B7C42D7" w14:textId="03254E5B" w:rsidR="00316417" w:rsidRDefault="00B666CE" w:rsidP="00404435">
      <w:pPr>
        <w:pStyle w:val="rovezanadpis"/>
        <w:numPr>
          <w:ilvl w:val="0"/>
          <w:numId w:val="0"/>
        </w:numPr>
        <w:ind w:left="709"/>
      </w:pPr>
      <w:bookmarkStart w:id="11" w:name="_Ref445999404"/>
      <w:r w:rsidRPr="00DB162D">
        <w:t xml:space="preserve">Zhotovitel poskytuje </w:t>
      </w:r>
      <w:r w:rsidR="00316417">
        <w:t xml:space="preserve">objednateli na provedené dílo záruku za jakost (dále </w:t>
      </w:r>
      <w:proofErr w:type="gramStart"/>
      <w:r w:rsidR="00316417">
        <w:t>jen ,,záruka</w:t>
      </w:r>
      <w:proofErr w:type="gramEnd"/>
      <w:r w:rsidR="00316417">
        <w:t>“) ve smyslu § 2619 a § 2113 a násl. Občanského zákoník, a to v délce:</w:t>
      </w:r>
      <w:r w:rsidR="009561D7">
        <w:t xml:space="preserve"> </w:t>
      </w:r>
      <w:r w:rsidR="00316417">
        <w:t>60 měsíců na provedené stavební práce a dodávky</w:t>
      </w:r>
      <w:r w:rsidR="00674C7E">
        <w:t>.</w:t>
      </w:r>
      <w:bookmarkEnd w:id="11"/>
      <w:r w:rsidR="009561D7">
        <w:t xml:space="preserve"> </w:t>
      </w:r>
      <w:r w:rsidR="00316417">
        <w:t xml:space="preserve">(dále </w:t>
      </w:r>
      <w:proofErr w:type="gramStart"/>
      <w:r w:rsidR="00316417">
        <w:t>též ,,záruční</w:t>
      </w:r>
      <w:proofErr w:type="gramEnd"/>
      <w:r w:rsidR="00316417">
        <w:t xml:space="preserve"> doba“)</w:t>
      </w:r>
      <w:r w:rsidR="009561D7">
        <w:t>.</w:t>
      </w:r>
    </w:p>
    <w:p w14:paraId="48BD38B4" w14:textId="5554756B" w:rsidR="00316417" w:rsidRPr="00DB162D" w:rsidRDefault="00316417" w:rsidP="00316417">
      <w:pPr>
        <w:pStyle w:val="rovezanadpis"/>
        <w:numPr>
          <w:ilvl w:val="0"/>
          <w:numId w:val="0"/>
        </w:numPr>
        <w:ind w:left="709"/>
      </w:pPr>
      <w:r>
        <w:t xml:space="preserve">Záruční doba začíná běžet dnem převzetí díla </w:t>
      </w:r>
      <w:r w:rsidR="00EA5C85">
        <w:t>objednatelem. Záruční doba se staví po dobu, po kterou nemůže objednatel dílo řádně užívat pro vady, za které nese odpovědnost.</w:t>
      </w:r>
    </w:p>
    <w:p w14:paraId="6ABB2C7B" w14:textId="77777777" w:rsidR="00B666CE" w:rsidRPr="00DB162D" w:rsidRDefault="00B666CE" w:rsidP="007B6062">
      <w:pPr>
        <w:pStyle w:val="rovezanadpis"/>
        <w:ind w:left="709" w:hanging="709"/>
      </w:pPr>
      <w:r w:rsidRPr="00DB162D">
        <w:t>Dílo má vady, pokud jeho provedení neodpovídá požadavkům uvedeným ve smlouvě o dílo, příslušným ČSN, TKP nebo jiné dokumentaci, vztahující se k provedení díla.</w:t>
      </w:r>
    </w:p>
    <w:p w14:paraId="29A65BD4" w14:textId="77777777" w:rsidR="00B666CE" w:rsidRPr="00DB162D" w:rsidRDefault="00B666CE" w:rsidP="007B6062">
      <w:pPr>
        <w:pStyle w:val="rovezanadpis"/>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7B6062">
      <w:pPr>
        <w:pStyle w:val="rovezanadpis"/>
        <w:ind w:left="709" w:hanging="709"/>
      </w:pPr>
      <w:r w:rsidRPr="00DB162D">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4EBF5509" w:rsidR="00B666CE" w:rsidRDefault="00B666CE" w:rsidP="007B6062">
      <w:pPr>
        <w:pStyle w:val="rovezanadpis"/>
        <w:ind w:left="709" w:hanging="709"/>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Pr="00DB162D">
        <w:t xml:space="preserve">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w:t>
      </w:r>
      <w:r w:rsidR="001E5180" w:rsidRPr="00DB162D">
        <w:t xml:space="preserve">, je zhotovitel povinen ji odstranit do 72 hodin od nahlášení. </w:t>
      </w:r>
      <w:r w:rsidRPr="00DB162D">
        <w:t xml:space="preserve">Jestliže zhotovitel neodstraní vadu v dohodnutém termínu, je objednatel oprávněn </w:t>
      </w:r>
      <w:r w:rsidRPr="00DB162D">
        <w:lastRenderedPageBreak/>
        <w:t>na náklady zhotovitele vadu odstranit sám nebo za pomoci třetí osoby. Objednatel je povinen umožnit zhotoviteli odstranění vady.</w:t>
      </w:r>
      <w:r w:rsidR="001E5180" w:rsidRPr="00DB162D">
        <w:t xml:space="preserve"> Zhotovitel je povine</w:t>
      </w:r>
      <w:r w:rsidR="008940D5">
        <w:t>n nastoupit k odstranění vady i </w:t>
      </w:r>
      <w:r w:rsidR="001E5180" w:rsidRPr="00DB162D">
        <w:t>v případě, že reklamaci neuznává.</w:t>
      </w:r>
    </w:p>
    <w:p w14:paraId="0FB05D40" w14:textId="0E93C5F6" w:rsidR="004D6C3C" w:rsidRPr="008A6C42" w:rsidRDefault="00C037F2" w:rsidP="006E121A">
      <w:pPr>
        <w:pStyle w:val="rovezanadpis"/>
        <w:ind w:left="709" w:hanging="709"/>
        <w:rPr>
          <w:color w:val="auto"/>
        </w:rPr>
      </w:pPr>
      <w:r>
        <w:t>V případě, že zhotovitel nezapočne s odstraňováním reklamované vady ve stanoveném termínu, anebo sdělí objednateli, že odstranění reklamované vady neprovede, má o</w:t>
      </w:r>
      <w:r w:rsidRPr="00C037F2">
        <w:t>bjednatel</w:t>
      </w:r>
      <w:r>
        <w:t xml:space="preserve"> </w:t>
      </w:r>
      <w:r w:rsidR="004D6C3C" w:rsidRPr="000B7225">
        <w:t>právo odstranit vady sám nebo je nechat odstranit třetí osobou a domáhat se na zhotoviteli úhrady nákladů vzniklých v</w:t>
      </w:r>
      <w:r w:rsidRPr="00C037F2">
        <w:t> souvislosti s </w:t>
      </w:r>
      <w:r w:rsidRPr="008A6C42">
        <w:rPr>
          <w:color w:val="auto"/>
        </w:rPr>
        <w:t xml:space="preserve">odstraněním vady. </w:t>
      </w:r>
      <w:r w:rsidR="004D6C3C" w:rsidRPr="008A6C42">
        <w:rPr>
          <w:color w:val="auto"/>
        </w:rPr>
        <w:t>Smluvní pokuta dle čl. 12.8 této smlouvy se v takovém případě počítá do dne zahájení odstranění vady třetí osobou.</w:t>
      </w:r>
    </w:p>
    <w:p w14:paraId="157AEF52" w14:textId="701FA94D" w:rsidR="006A067C" w:rsidRPr="008A6C42" w:rsidRDefault="00B666CE" w:rsidP="006E121A">
      <w:pPr>
        <w:pStyle w:val="rovezanadpis"/>
        <w:ind w:left="709" w:hanging="709"/>
        <w:rPr>
          <w:color w:val="auto"/>
        </w:rPr>
      </w:pPr>
      <w:r w:rsidRPr="008A6C42">
        <w:rPr>
          <w:color w:val="auto"/>
        </w:rPr>
        <w:t xml:space="preserve">Oznámení o ukončení </w:t>
      </w:r>
      <w:r w:rsidRPr="004038AF">
        <w:rPr>
          <w:color w:val="auto"/>
        </w:rPr>
        <w:t xml:space="preserve">odstranění vady a předání provedené opravy objednateli provede zhotovitel protokolárně. </w:t>
      </w:r>
      <w:r w:rsidR="00F5109F" w:rsidRPr="004038AF">
        <w:rPr>
          <w:color w:val="auto"/>
        </w:rPr>
        <w:t>Ode dne oznámení reklamované vady zhotoviteli záruční doba týkající se reklamované části díla neběží a počne opět běžet dnem následujícím po dni předání a</w:t>
      </w:r>
      <w:r w:rsidR="0034773C" w:rsidRPr="004038AF">
        <w:rPr>
          <w:color w:val="auto"/>
        </w:rPr>
        <w:t> </w:t>
      </w:r>
      <w:r w:rsidR="00F5109F" w:rsidRPr="004038AF">
        <w:rPr>
          <w:color w:val="auto"/>
        </w:rPr>
        <w:t>převzetí provedené opravy potvrzením předávacího protokolu oběma smluvními stranami a</w:t>
      </w:r>
      <w:r w:rsidR="0034773C" w:rsidRPr="004038AF">
        <w:rPr>
          <w:color w:val="auto"/>
        </w:rPr>
        <w:t> </w:t>
      </w:r>
      <w:r w:rsidR="00F5109F" w:rsidRPr="004038AF">
        <w:rPr>
          <w:color w:val="auto"/>
        </w:rPr>
        <w:t>ostatními účastníky řízení o předání a převzetí opravy. Přičemž záruční doba týkající se této části díla neuplyne dříve než jeden rok ode dne předání a převzetí provedené opravy.</w:t>
      </w:r>
    </w:p>
    <w:p w14:paraId="31B2F3FE" w14:textId="4D32A909" w:rsidR="00854D07" w:rsidRPr="008A6C42" w:rsidRDefault="00854D07" w:rsidP="006E121A">
      <w:pPr>
        <w:pStyle w:val="rovezanadpis"/>
        <w:ind w:left="709" w:hanging="709"/>
        <w:rPr>
          <w:color w:val="auto"/>
        </w:rPr>
      </w:pPr>
      <w:r w:rsidRPr="008A6C42">
        <w:rPr>
          <w:color w:val="auto"/>
        </w:rPr>
        <w:t xml:space="preserve">Finanční záruka </w:t>
      </w:r>
      <w:r w:rsidR="007D5ED2" w:rsidRPr="008A6C42">
        <w:rPr>
          <w:color w:val="auto"/>
        </w:rPr>
        <w:t xml:space="preserve">k zajištění plnění povinností v záruční době ve smyslu § 2029 </w:t>
      </w:r>
      <w:r w:rsidR="008940D5" w:rsidRPr="008A6C42">
        <w:rPr>
          <w:color w:val="auto"/>
        </w:rPr>
        <w:t>zákona č. </w:t>
      </w:r>
      <w:r w:rsidR="007D5ED2" w:rsidRPr="008A6C42">
        <w:rPr>
          <w:color w:val="auto"/>
        </w:rPr>
        <w:t xml:space="preserve">89/2012 Sb., občanského zákoníku </w:t>
      </w:r>
      <w:r w:rsidRPr="008A6C42">
        <w:rPr>
          <w:color w:val="auto"/>
        </w:rPr>
        <w:t xml:space="preserve">se stanovuje na výši 5 % z celkové ceny díla (bez DPH) </w:t>
      </w:r>
      <w:r w:rsidR="009675B5" w:rsidRPr="008A6C42">
        <w:rPr>
          <w:color w:val="auto"/>
        </w:rPr>
        <w:t>a bude předána nejpozději 7 dnů od předání díla</w:t>
      </w:r>
      <w:r w:rsidRPr="008A6C42">
        <w:rPr>
          <w:color w:val="auto"/>
        </w:rPr>
        <w:t xml:space="preserve">. </w:t>
      </w:r>
      <w:r w:rsidR="002C2EF0" w:rsidRPr="008A6C42">
        <w:rPr>
          <w:color w:val="auto"/>
        </w:rPr>
        <w:t>Zhotovitel je také oprávněn složit částku (finanční záruku) ve výši 5 % z ceny díla bez DPH na účet objednatele. F</w:t>
      </w:r>
      <w:r w:rsidRPr="008A6C42">
        <w:rPr>
          <w:color w:val="auto"/>
        </w:rPr>
        <w:t>inanční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77E06811" w14:textId="3947183D" w:rsidR="00854D07" w:rsidRPr="008A6C42" w:rsidRDefault="00854D07" w:rsidP="006E121A">
      <w:pPr>
        <w:pStyle w:val="rovezanadpis"/>
        <w:ind w:left="709" w:hanging="709"/>
        <w:rPr>
          <w:color w:val="auto"/>
        </w:rPr>
      </w:pPr>
      <w:r w:rsidRPr="008A6C42">
        <w:rPr>
          <w:color w:val="auto"/>
        </w:rPr>
        <w:t>Záruční lhůta začíná plynout dnem předání a převzetí díla.</w:t>
      </w:r>
    </w:p>
    <w:p w14:paraId="4CD7C562" w14:textId="7B8C09EF" w:rsidR="00CA3457" w:rsidRDefault="00CA3457" w:rsidP="006E121A">
      <w:pPr>
        <w:pStyle w:val="rovezanadpis"/>
        <w:ind w:left="709" w:hanging="709"/>
      </w:pPr>
      <w:r>
        <w:t xml:space="preserve">Objednatel uvolní část finanční záruky ve výši 1 % z celkové ceny díla (bez DPH) do 30 dnů po uplynutí 24 kalendářních měsíců od začátku záruční lhůty za podmínky, že do této doby budou odstraněny veškeré vady a nedostatky uplatněné během této části záruční lhůty. </w:t>
      </w:r>
    </w:p>
    <w:p w14:paraId="0CBC2742" w14:textId="1A78F308" w:rsidR="00CA3457" w:rsidRDefault="00CA3457" w:rsidP="006E121A">
      <w:pPr>
        <w:pStyle w:val="rovezanadpis"/>
        <w:ind w:left="709" w:hanging="709"/>
      </w:pPr>
      <w:r>
        <w:t>Objednatel uvolní část finanční záruky ve výši 2 % z celkové ceny díla (bez DPH) do 30 dnů po uplynutí 42 kalendářních měsíců od začátku záruční lhůty za podmínky, že do této doby budou odstraněny veškeré vady a nedostatky uplatněné během této části záruční lhůty.</w:t>
      </w:r>
    </w:p>
    <w:p w14:paraId="41FF0AB0" w14:textId="4A00C456" w:rsidR="00CA3457" w:rsidRDefault="00CA3457" w:rsidP="006E121A">
      <w:pPr>
        <w:pStyle w:val="rovezanadpis"/>
        <w:ind w:left="709" w:hanging="709"/>
      </w:pPr>
      <w:r>
        <w:t>Objednatel uvolní část finanční záruky ve výši 2 % z celkové ceny díla (bez DPH) do 30 dnů po uplynutí 60 kalendářních měsíců od začátku záruční lhůty za podmínky, že do této doby budou odstraněny veškeré vady a nedostatky uplatněné během této části záruční lhůty</w:t>
      </w:r>
    </w:p>
    <w:p w14:paraId="4AE39CA0" w14:textId="77777777" w:rsidR="007D5ED2" w:rsidRDefault="007D5ED2" w:rsidP="006E121A">
      <w:pPr>
        <w:pStyle w:val="rovezanadpis"/>
        <w:ind w:left="709" w:hanging="709"/>
      </w:pPr>
      <w:r>
        <w:t>Výplatu peněžních prostředků z finanční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18FC90E7" w14:textId="4FD45CA0" w:rsidR="007D5ED2" w:rsidRDefault="007D5ED2" w:rsidP="006E121A">
      <w:pPr>
        <w:pStyle w:val="rovezanadpis"/>
        <w:ind w:left="709" w:hanging="709"/>
      </w:pPr>
      <w:r>
        <w:t>Objednatel je po skončení platnosti finanční záruky</w:t>
      </w:r>
      <w:r w:rsidR="004F2ABF">
        <w:t xml:space="preserve">, na </w:t>
      </w:r>
      <w:r w:rsidR="00CC4B5D">
        <w:t xml:space="preserve">písemnou </w:t>
      </w:r>
      <w:r w:rsidR="004F2ABF">
        <w:t>výzvu zhotovitele,</w:t>
      </w:r>
      <w:r>
        <w:t xml:space="preserve"> povinen vrátit záruční listinu zpět zhotoviteli do 30 dnů ode dne skončení její platnosti</w:t>
      </w:r>
      <w:r w:rsidR="00312A01">
        <w:t xml:space="preserve"> a obdržení výzvy zhotovitele</w:t>
      </w:r>
      <w:r>
        <w:t>.</w:t>
      </w:r>
      <w:r w:rsidRPr="007D5ED2">
        <w:t xml:space="preserve"> </w:t>
      </w:r>
      <w:r w:rsidRPr="00DB162D">
        <w:t>Zhotovitel v takovém případě nemá nárok na úhradu úroků z jistoty objednatelem</w:t>
      </w:r>
    </w:p>
    <w:p w14:paraId="77C9CDED" w14:textId="4D53734B" w:rsidR="00B666CE" w:rsidRPr="00DB162D" w:rsidRDefault="00B666CE" w:rsidP="006645E6">
      <w:pPr>
        <w:pStyle w:val="Nadpis1"/>
      </w:pPr>
      <w:r w:rsidRPr="00DB162D">
        <w:t>Odpovědnost za škodu</w:t>
      </w:r>
    </w:p>
    <w:p w14:paraId="13EDF4D6" w14:textId="77777777" w:rsidR="00B666CE" w:rsidRPr="00DB162D" w:rsidRDefault="00B666CE" w:rsidP="007E0DD2">
      <w:pPr>
        <w:pStyle w:val="rovezanadpis"/>
        <w:ind w:left="709" w:hanging="709"/>
      </w:pPr>
      <w:r w:rsidRPr="00DB162D">
        <w:t>Nebezpečí škody na realizovaném díle nese zhotovitel v plném rozsahu až do dne předání a převzetí díla.</w:t>
      </w:r>
    </w:p>
    <w:p w14:paraId="2AD67369" w14:textId="77777777" w:rsidR="00B666CE" w:rsidRPr="00DB162D" w:rsidRDefault="00B666CE" w:rsidP="007E0DD2">
      <w:pPr>
        <w:pStyle w:val="rovezanadpis"/>
        <w:ind w:left="709" w:hanging="709"/>
      </w:pPr>
      <w:r w:rsidRPr="00DB162D">
        <w:t>Zhotovitel nese odpovědnost původce odpadů a zavazuje se nezpůsobit únik ropných, toxických či jiných škodlivých látek na stavbě.</w:t>
      </w:r>
    </w:p>
    <w:p w14:paraId="0016496E" w14:textId="77777777" w:rsidR="00B666CE" w:rsidRPr="00DB162D" w:rsidRDefault="00B666CE" w:rsidP="007E0DD2">
      <w:pPr>
        <w:pStyle w:val="rovezanadpis"/>
        <w:ind w:left="709" w:hanging="709"/>
      </w:pPr>
      <w:r w:rsidRPr="00DB162D">
        <w:t>Zhotovitel je povinen nahradit objednateli v plné výši škodu, která vznikla při realizaci díla v souvislosti nebo jako důsledek porušení povinností a závazků zhotovitele dle této smlouvy.</w:t>
      </w:r>
    </w:p>
    <w:p w14:paraId="4843A545" w14:textId="409814DE" w:rsidR="00B666CE" w:rsidRPr="00DB162D" w:rsidRDefault="007F34B9" w:rsidP="009B635C">
      <w:pPr>
        <w:pStyle w:val="rovezanadpis"/>
        <w:ind w:left="709" w:hanging="709"/>
      </w:pPr>
      <w:bookmarkStart w:id="12" w:name="_Ref459372254"/>
      <w:r w:rsidRPr="00DB162D">
        <w:t xml:space="preserve">Dále zhotovitel prohlašuje, že má uzavřenou pojistnou smlouvu proti škodám způsobeným činností zhotovitele včetně možných škod způsobených pracovníky zhotovitele, </w:t>
      </w:r>
      <w:r w:rsidR="00B666CE" w:rsidRPr="00DB162D">
        <w:t xml:space="preserve">a to </w:t>
      </w:r>
      <w:r w:rsidRPr="00DB162D">
        <w:t>do výše</w:t>
      </w:r>
      <w:r w:rsidR="00AA089E" w:rsidRPr="00DB162D">
        <w:t xml:space="preserve"> </w:t>
      </w:r>
      <w:r w:rsidR="00B666CE" w:rsidRPr="006D0E10">
        <w:lastRenderedPageBreak/>
        <w:t xml:space="preserve">minimálně </w:t>
      </w:r>
      <w:r w:rsidR="00E07C38" w:rsidRPr="006D0E10">
        <w:t>6</w:t>
      </w:r>
      <w:r w:rsidR="00DE2120" w:rsidRPr="006D0E10">
        <w:t xml:space="preserve"> </w:t>
      </w:r>
      <w:r w:rsidR="00346854" w:rsidRPr="006D0E10">
        <w:t>milionů</w:t>
      </w:r>
      <w:r w:rsidR="00B666CE" w:rsidRPr="006D0E10">
        <w:t xml:space="preserve"> Kč</w:t>
      </w:r>
      <w:r w:rsidR="00346854" w:rsidRPr="006D0E10">
        <w:t xml:space="preserve"> s maximální spoluúčastí 10 %</w:t>
      </w:r>
      <w:r w:rsidR="008E5556" w:rsidRPr="006D0E10">
        <w:t xml:space="preserve">. </w:t>
      </w:r>
      <w:r w:rsidR="00B666CE" w:rsidRPr="006D0E10">
        <w:t>Zhotovitel se zavazuje, že bude po celou dobu stavby takto pojištěn.</w:t>
      </w:r>
      <w:r w:rsidR="00E5010D" w:rsidRPr="00DB162D">
        <w:t xml:space="preserve"> Zhotovitel </w:t>
      </w:r>
      <w:r w:rsidR="006718EF" w:rsidRPr="00DB162D">
        <w:t>předloží objednateli originály nebo ověřené kopie obou pojistných smluv do jednoho týdne od podpisu této smlouvy</w:t>
      </w:r>
      <w:r w:rsidR="00E5010D" w:rsidRPr="00DB162D">
        <w:t>.</w:t>
      </w:r>
      <w:bookmarkEnd w:id="12"/>
    </w:p>
    <w:p w14:paraId="66283563" w14:textId="77777777" w:rsidR="00B666CE" w:rsidRPr="00DB162D" w:rsidRDefault="00B666CE" w:rsidP="006645E6">
      <w:pPr>
        <w:pStyle w:val="Nadpis1"/>
      </w:pPr>
      <w:bookmarkStart w:id="13" w:name="_Ref445997483"/>
      <w:r w:rsidRPr="00DB162D">
        <w:t>Sankce</w:t>
      </w:r>
      <w:bookmarkEnd w:id="13"/>
    </w:p>
    <w:p w14:paraId="2F94F154" w14:textId="6FF0828C" w:rsidR="00B666CE" w:rsidRPr="00DB162D" w:rsidRDefault="00B666CE" w:rsidP="003E627F">
      <w:pPr>
        <w:pStyle w:val="rovezanadpis"/>
        <w:ind w:left="709" w:hanging="709"/>
      </w:pPr>
      <w:r w:rsidRPr="00DB162D">
        <w:t xml:space="preserve">V případě nedodržení dohodnutého termínu </w:t>
      </w:r>
      <w:r w:rsidR="006A067C" w:rsidRPr="00DB162D">
        <w:t xml:space="preserve">předání </w:t>
      </w:r>
      <w:r w:rsidR="00EF5901" w:rsidRPr="00DB162D">
        <w:t>díla</w:t>
      </w:r>
      <w:r w:rsidRPr="00DB162D">
        <w:t xml:space="preserve"> </w:t>
      </w:r>
      <w:r w:rsidR="00DD7C42">
        <w:t xml:space="preserve">dle čl. 4 této smlouvy </w:t>
      </w:r>
      <w:r w:rsidRPr="00DB162D">
        <w:t>se zhotovitel zavazuje uhradit objednateli smluvní pokutu ve výši 0,</w:t>
      </w:r>
      <w:r w:rsidR="00754E68" w:rsidRPr="00DB162D">
        <w:t>2</w:t>
      </w:r>
      <w:r w:rsidRPr="00DB162D">
        <w:t xml:space="preserve"> % z ceny díla </w:t>
      </w:r>
      <w:r w:rsidR="009A7783">
        <w:t xml:space="preserve">včetně DPH </w:t>
      </w:r>
      <w:r w:rsidR="008940D5">
        <w:t>za každý i </w:t>
      </w:r>
      <w:r w:rsidRPr="00DB162D">
        <w:t>započatý den prodlení.</w:t>
      </w:r>
    </w:p>
    <w:p w14:paraId="5B2C99D9" w14:textId="6DF02793" w:rsidR="00B666CE" w:rsidRDefault="00B666CE" w:rsidP="003E627F">
      <w:pPr>
        <w:pStyle w:val="rovezanadpis"/>
        <w:ind w:left="709" w:hanging="709"/>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w:t>
      </w:r>
      <w:r w:rsidR="009A7783">
        <w:t xml:space="preserve">včetně DPH </w:t>
      </w:r>
      <w:r w:rsidRPr="00DB162D">
        <w:t>za každý i jen započatý den prodlení.</w:t>
      </w:r>
    </w:p>
    <w:p w14:paraId="46F3B39E" w14:textId="78A602F9" w:rsidR="004D6C3C" w:rsidRDefault="004D6C3C" w:rsidP="003E627F">
      <w:pPr>
        <w:pStyle w:val="rovezanadpis"/>
        <w:ind w:left="709" w:hanging="709"/>
      </w:pPr>
      <w:r>
        <w:t xml:space="preserve">Nepřevezme-li zhotovitel ze své viny staveniště ve sjednaném termínu, zavazuje se objednateli zaplatit smluvní pokutu ve výši 0,1 % z ceny díla včetně DPH za každý i započatý den prodlení. </w:t>
      </w:r>
    </w:p>
    <w:p w14:paraId="419AF18C" w14:textId="67D27452" w:rsidR="00705E18" w:rsidRDefault="00705E18" w:rsidP="003E627F">
      <w:pPr>
        <w:pStyle w:val="rovezanadpis"/>
        <w:ind w:left="709" w:hanging="709"/>
      </w:pPr>
      <w:r w:rsidRPr="00705E18">
        <w:t>Zhotovitel je povinen zaplatit obje</w:t>
      </w:r>
      <w:r w:rsidR="009B635C">
        <w:t xml:space="preserve">dnateli smluvní pokutu ve výši </w:t>
      </w:r>
      <w:proofErr w:type="gramStart"/>
      <w:r w:rsidR="009B635C">
        <w:t>1</w:t>
      </w:r>
      <w:r w:rsidR="00BC5DB4">
        <w:t>.0</w:t>
      </w:r>
      <w:r w:rsidRPr="00705E18">
        <w:t>00,-</w:t>
      </w:r>
      <w:proofErr w:type="gramEnd"/>
      <w:r w:rsidRPr="00705E18">
        <w:t xml:space="preserve"> Kč 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termínu neodstraní.</w:t>
      </w:r>
    </w:p>
    <w:p w14:paraId="0AAAE9BC" w14:textId="25657239" w:rsidR="00263BF0" w:rsidRPr="00DB162D" w:rsidRDefault="00263BF0" w:rsidP="003E627F">
      <w:pPr>
        <w:pStyle w:val="rovezanadpis"/>
        <w:ind w:left="709" w:hanging="709"/>
      </w:pPr>
      <w:r w:rsidRPr="00263BF0">
        <w:t>Zhotovitel je povinen zaplatit obje</w:t>
      </w:r>
      <w:r w:rsidR="00BC5DB4">
        <w:t xml:space="preserve">dnateli smluvní pokutu ve výši </w:t>
      </w:r>
      <w:proofErr w:type="gramStart"/>
      <w:r w:rsidR="00E07C38">
        <w:t>1</w:t>
      </w:r>
      <w:r w:rsidR="00BC5DB4">
        <w:t>.0</w:t>
      </w:r>
      <w:r w:rsidRPr="00263BF0">
        <w:t>00,-</w:t>
      </w:r>
      <w:proofErr w:type="gramEnd"/>
      <w:r w:rsidRPr="00263BF0">
        <w:t xml:space="preserve"> Kč za každý prokazatelně zjištěný případ nedodržení </w:t>
      </w:r>
      <w:r>
        <w:t>příkazu TDS</w:t>
      </w:r>
      <w:r w:rsidRPr="00263BF0">
        <w:t>. Pokuta bude vyúčtována až poté, kdy zhotovitel zjištěné nedostatky zapsané ve stavebním deníku objednatelem nebo jeho oprávněným zástupcem ve stanoveném termínu neodstraní.</w:t>
      </w:r>
    </w:p>
    <w:p w14:paraId="5917110B" w14:textId="3FDBCBED" w:rsidR="00B666CE" w:rsidRPr="00DB162D" w:rsidRDefault="00B666CE" w:rsidP="001A53D1">
      <w:pPr>
        <w:pStyle w:val="rovezanadpis"/>
        <w:ind w:left="709" w:hanging="709"/>
      </w:pPr>
      <w:r w:rsidRPr="00DB162D">
        <w:t xml:space="preserve">Zhotovitel se zavazuje, že v případě nedodržení termínu k odstranění vady uvedené v protokolu o předání a převzetí zaplatí objednateli smluvní pokutu ve výši </w:t>
      </w:r>
      <w:proofErr w:type="gramStart"/>
      <w:r w:rsidR="00E07C38">
        <w:t>1</w:t>
      </w:r>
      <w:r w:rsidRPr="00DB162D">
        <w:t>.000</w:t>
      </w:r>
      <w:r w:rsidR="00BC5DB4">
        <w:t>,-</w:t>
      </w:r>
      <w:proofErr w:type="gramEnd"/>
      <w:r w:rsidRPr="00DB162D">
        <w:t xml:space="preserve"> Kč za každou jednotlivou vadu a každý i jen započatý den prodlení.</w:t>
      </w:r>
      <w:r w:rsidR="001A53D1" w:rsidRPr="001A53D1">
        <w:t xml:space="preserve"> Pokud není náhradní termín uveden v protokolu o předání a převzetí, stanoví jej následně sám objednatel a písemně sdělí zhotoviteli.</w:t>
      </w:r>
    </w:p>
    <w:p w14:paraId="5ECF75C2" w14:textId="658B9F01" w:rsidR="006A067C" w:rsidRPr="00DB162D" w:rsidRDefault="009A7783" w:rsidP="003E627F">
      <w:pPr>
        <w:pStyle w:val="rovezanadpis"/>
        <w:ind w:left="709" w:hanging="709"/>
      </w:pPr>
      <w:r>
        <w:t xml:space="preserve">Smluvní strany </w:t>
      </w:r>
      <w:r w:rsidR="008F7096">
        <w:t>se zavazuj</w:t>
      </w:r>
      <w:r>
        <w:t>í</w:t>
      </w:r>
      <w:r w:rsidR="008F7096">
        <w:t xml:space="preserve"> v případě prodlení s úhradou peněžního závazku </w:t>
      </w:r>
      <w:r>
        <w:t>druhé smluvní straně</w:t>
      </w:r>
      <w:r w:rsidR="008F7096">
        <w:t xml:space="preserve"> zaplatit úrok z prodlení v zákonné výši.</w:t>
      </w:r>
    </w:p>
    <w:p w14:paraId="3FE60010" w14:textId="704B12EA" w:rsidR="00B666CE" w:rsidRPr="00DB162D" w:rsidRDefault="00B666CE" w:rsidP="003E627F">
      <w:pPr>
        <w:pStyle w:val="rovezanadpis"/>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3E627F">
      <w:pPr>
        <w:pStyle w:val="rovezanadpis"/>
        <w:ind w:left="709" w:hanging="709"/>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2F52B13" w14:textId="011C3076" w:rsidR="007F3D2B" w:rsidRPr="00DB162D" w:rsidRDefault="007F3D2B" w:rsidP="003E627F">
      <w:pPr>
        <w:pStyle w:val="rovezanadpis"/>
        <w:ind w:left="709" w:hanging="709"/>
      </w:pPr>
      <w:r w:rsidRPr="00DB162D">
        <w:t xml:space="preserve">V případě porušení ustanovení v čl. </w:t>
      </w:r>
      <w:r w:rsidR="00417980">
        <w:t>9</w:t>
      </w:r>
      <w:r w:rsidR="00AA45CA" w:rsidRPr="00DB162D">
        <w:t>.</w:t>
      </w:r>
      <w:r w:rsidR="00DD7C42">
        <w:t>8</w:t>
      </w:r>
      <w:r w:rsidR="00AA45CA" w:rsidRPr="00DB162D">
        <w:t xml:space="preserve"> </w:t>
      </w:r>
      <w:r w:rsidRPr="00DB162D">
        <w:t>smlouvy je zhotovitel povinen zaplatit objednateli smluvní pokutu ve výši 50.000 Kč za každé porušení.</w:t>
      </w:r>
    </w:p>
    <w:p w14:paraId="5FEC58A5" w14:textId="4D772C10" w:rsidR="006718EF" w:rsidRPr="00DB162D" w:rsidRDefault="006718EF" w:rsidP="003E627F">
      <w:pPr>
        <w:pStyle w:val="rovezanadpis"/>
        <w:ind w:left="709" w:hanging="709"/>
      </w:pPr>
      <w:r w:rsidRPr="00DB162D">
        <w:t xml:space="preserve">V případě prodlení zhotovitele s předáním </w:t>
      </w:r>
      <w:r w:rsidR="00854D07">
        <w:t>finanční</w:t>
      </w:r>
      <w:r w:rsidRPr="00DB162D">
        <w:t xml:space="preserve"> záruky za řádné provedení díla, nebo </w:t>
      </w:r>
      <w:r w:rsidR="00854D07">
        <w:t>finanční</w:t>
      </w:r>
      <w:r w:rsidRPr="00DB162D">
        <w:t xml:space="preserve"> záruky k zajištění plnění povinností v záruční době (či alternativně složení příslušné jistoty) zaplatí zhotovitel objednateli 0,05 % z ceny díla </w:t>
      </w:r>
      <w:r w:rsidR="009A7783">
        <w:t xml:space="preserve">včetně DPH </w:t>
      </w:r>
      <w:r w:rsidRPr="00DB162D">
        <w:t>za každý den prodlení.</w:t>
      </w:r>
    </w:p>
    <w:p w14:paraId="06F87FA2" w14:textId="4DC0E758" w:rsidR="00300BB7" w:rsidRDefault="00300BB7" w:rsidP="003E627F">
      <w:pPr>
        <w:pStyle w:val="rovezanadpis"/>
        <w:ind w:left="709" w:hanging="709"/>
      </w:pPr>
      <w:r w:rsidRPr="00DB162D">
        <w:t xml:space="preserve">V případě prodlení zhotovitele s předáním </w:t>
      </w:r>
      <w:r w:rsidR="006718EF" w:rsidRPr="00DB162D">
        <w:t xml:space="preserve">originálu nebo ověřené kopie kterékoli pojistné smlouvy dle čl. </w:t>
      </w:r>
      <w:r w:rsidR="00FA42B2">
        <w:t>11.4.</w:t>
      </w:r>
      <w:r w:rsidR="006718EF" w:rsidRPr="00DB162D">
        <w:t xml:space="preserve"> zaplatí zhotovitel objednateli 0,05 % z ceny díla </w:t>
      </w:r>
      <w:r w:rsidR="009A7783">
        <w:t xml:space="preserve">včetně DPH </w:t>
      </w:r>
      <w:r w:rsidR="006718EF" w:rsidRPr="00DB162D">
        <w:t xml:space="preserve">za každý </w:t>
      </w:r>
      <w:r w:rsidR="0084200A">
        <w:t xml:space="preserve">započatý </w:t>
      </w:r>
      <w:r w:rsidR="006718EF" w:rsidRPr="00DB162D">
        <w:t>den prodlení.</w:t>
      </w:r>
    </w:p>
    <w:p w14:paraId="1725D8BE" w14:textId="18DB4AC4" w:rsidR="004D6C3C" w:rsidRPr="00DB162D" w:rsidRDefault="004D6C3C" w:rsidP="003E627F">
      <w:pPr>
        <w:pStyle w:val="rovezanadpis"/>
        <w:ind w:left="709" w:hanging="709"/>
      </w:pPr>
      <w:r>
        <w:t>V případě, že zhotovitel nezajistí odborné vedení stavby a odborné provádění prací oprávněnými osobami, nezajistí dodržení obecných tech</w:t>
      </w:r>
      <w:r w:rsidR="00C83179">
        <w:t xml:space="preserve">nických požadavků na výstavbu </w:t>
      </w:r>
      <w:r w:rsidR="00C83179">
        <w:lastRenderedPageBreak/>
        <w:t>a </w:t>
      </w:r>
      <w:r>
        <w:t xml:space="preserve">jiných technických předpisů, zaplatí objednateli smluvní pokutu ve výši 50.000 Kč za každý zjištěný případ. </w:t>
      </w:r>
    </w:p>
    <w:p w14:paraId="5A0C4EA3" w14:textId="77777777" w:rsidR="00D91290" w:rsidRDefault="00D91290" w:rsidP="003E627F">
      <w:pPr>
        <w:pStyle w:val="rovezanadpis"/>
        <w:ind w:left="709" w:hanging="709"/>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6F0CB023" w:rsidR="00B666CE" w:rsidRPr="00DB162D" w:rsidRDefault="00B666CE" w:rsidP="003E627F">
      <w:pPr>
        <w:pStyle w:val="rovezanadpis"/>
        <w:ind w:left="709" w:hanging="709"/>
      </w:pPr>
      <w:r w:rsidRPr="00DB162D">
        <w:t>Smluvní pokuty se nezapočítávají na náhradu případně vzniklé škody.</w:t>
      </w:r>
      <w:r w:rsidR="009A7783">
        <w:t xml:space="preserve"> Náhradu škody lze vymáhat samostatně vedle smluvní pokuty v plné výši. </w:t>
      </w:r>
    </w:p>
    <w:p w14:paraId="7E4B7242" w14:textId="04393BAB" w:rsidR="00B666CE" w:rsidRPr="00DB162D" w:rsidRDefault="00B666CE" w:rsidP="003E627F">
      <w:pPr>
        <w:pStyle w:val="rovezanadpis"/>
        <w:ind w:left="709" w:hanging="709"/>
      </w:pPr>
      <w:r w:rsidRPr="00DB162D">
        <w:t>Smluvní pokuty</w:t>
      </w:r>
      <w:r w:rsidR="009A7783">
        <w:t xml:space="preserve"> a další peněžitá plnění (např. úroky z prodlení, náhradu škody)</w:t>
      </w:r>
      <w:r w:rsidRPr="00DB162D">
        <w:t xml:space="preserve"> je objednatel oprávněn započítat proti pohledávce zhotovitele</w:t>
      </w:r>
      <w:r w:rsidR="00417980">
        <w:t>, a to i před datem její splatnosti.</w:t>
      </w:r>
    </w:p>
    <w:p w14:paraId="2F6B548D" w14:textId="2F9DA62D" w:rsidR="00B666CE" w:rsidRDefault="00B666CE" w:rsidP="003E627F">
      <w:pPr>
        <w:pStyle w:val="rovezanadpis"/>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77777777" w:rsidR="00B666CE" w:rsidRPr="00DB162D" w:rsidRDefault="00B666CE" w:rsidP="002C59F7">
      <w:pPr>
        <w:pStyle w:val="rovezanadpis"/>
        <w:ind w:left="709" w:hanging="709"/>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9F4F61">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3A3E6A">
      <w:pPr>
        <w:pStyle w:val="Psmena"/>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771592CA" w:rsidR="00B666CE" w:rsidRDefault="00B666CE" w:rsidP="003A3E6A">
      <w:pPr>
        <w:pStyle w:val="Psmena"/>
      </w:pPr>
      <w:r w:rsidRPr="00DB162D">
        <w:t>prodlení objednatele s předáním staveniště či jiných podstatných dokladů pro plnění smlouvy o více než 30 dnů</w:t>
      </w:r>
      <w:r w:rsidR="003100B3" w:rsidRPr="00DB162D">
        <w:t>,</w:t>
      </w:r>
    </w:p>
    <w:p w14:paraId="13CD075E" w14:textId="3BA04CD5" w:rsidR="004D6C3C" w:rsidRPr="00DB162D" w:rsidRDefault="004D6C3C" w:rsidP="003A3E6A">
      <w:pPr>
        <w:pStyle w:val="Psmena"/>
      </w:pPr>
      <w:r>
        <w:t>podá-li zhotovitel sám na sebe insolvenční návrh,</w:t>
      </w:r>
    </w:p>
    <w:p w14:paraId="209CD7DE" w14:textId="3598052A" w:rsidR="00B666CE" w:rsidRPr="00DB162D" w:rsidRDefault="00B666CE" w:rsidP="003A3E6A">
      <w:pPr>
        <w:pStyle w:val="Psmena"/>
      </w:pPr>
      <w:r w:rsidRPr="00DB162D">
        <w:t>úpadek zhotovitele ve smyslu zák. č. 182/2006 Sb., insolvenčního zákona</w:t>
      </w:r>
      <w:r w:rsidR="003100B3" w:rsidRPr="00DB162D">
        <w:t>,</w:t>
      </w:r>
    </w:p>
    <w:p w14:paraId="0AED5ADB" w14:textId="240AFD5E" w:rsidR="00CD036F" w:rsidRPr="00DB162D" w:rsidRDefault="00CD036F" w:rsidP="003A3E6A">
      <w:pPr>
        <w:pStyle w:val="Psmena"/>
      </w:pPr>
      <w:r w:rsidRPr="00DB162D">
        <w:t>vstup zhotovitele do likvidace</w:t>
      </w:r>
      <w:r w:rsidR="003100B3" w:rsidRPr="00DB162D">
        <w:t>,</w:t>
      </w:r>
    </w:p>
    <w:p w14:paraId="35A90375" w14:textId="77777777" w:rsidR="00E306BA" w:rsidRDefault="00B666CE" w:rsidP="00096574">
      <w:pPr>
        <w:pStyle w:val="Psmena"/>
      </w:pPr>
      <w:r w:rsidRPr="00DB162D">
        <w:t>porušování předpisů bezpečnos</w:t>
      </w:r>
      <w:r w:rsidR="0075060E" w:rsidRPr="00DB162D">
        <w:t>ti práce a technických zařízení</w:t>
      </w:r>
      <w:r w:rsidR="00CD036F" w:rsidRPr="00DB162D">
        <w:t>, v případě, že byl zhotovitel na takové nedostatky písemně upozorněn a v přiměřené lhůtě nezjednal nápravu</w:t>
      </w:r>
      <w:r w:rsidR="00E306BA">
        <w:t>,</w:t>
      </w:r>
    </w:p>
    <w:p w14:paraId="09F67A4B" w14:textId="2A99867E" w:rsidR="0075060E" w:rsidRPr="00DB162D" w:rsidRDefault="0075060E" w:rsidP="00096574">
      <w:pPr>
        <w:pStyle w:val="Psmena"/>
      </w:pPr>
      <w:r w:rsidRPr="00DB162D">
        <w:t xml:space="preserve">nedodržování povinností stanovených v odst. </w:t>
      </w:r>
      <w:r w:rsidR="00AA45CA" w:rsidRPr="00DB162D">
        <w:t>8.2</w:t>
      </w:r>
      <w:r w:rsidR="003428FE">
        <w:t>2</w:t>
      </w:r>
      <w:r w:rsidR="00EF0748">
        <w:t xml:space="preserve"> </w:t>
      </w:r>
      <w:r w:rsidRPr="00DB162D">
        <w:t>nebo</w:t>
      </w:r>
      <w:r w:rsidR="00AA45CA" w:rsidRPr="00DB162D">
        <w:t xml:space="preserve"> 11.4</w:t>
      </w:r>
      <w:r w:rsidRPr="00DB162D">
        <w:t xml:space="preserve"> této smlouvy.</w:t>
      </w:r>
    </w:p>
    <w:p w14:paraId="04388640" w14:textId="269D6733" w:rsidR="00DA2FDB" w:rsidRPr="000663F0" w:rsidRDefault="00DA2FDB" w:rsidP="00DA2FDB">
      <w:pPr>
        <w:pStyle w:val="rovezanadpis"/>
        <w:ind w:left="709" w:hanging="709"/>
      </w:pPr>
      <w:r w:rsidRPr="000663F0">
        <w:t>Objednatel je dále oprávněn odstoupit od této smlouvy bez možnosti zhotovitele na uplatnění sankcí a nároku na náhradu škodu i v případě, že neoprávněné výdaje, které by mu na základě této smlouvy měly vzniknout, budou poskytovatelem dotace, případně jiným kontrolním subjektem, označeny za nezpůsobilé. Objednatel je rovněž oprávněn od této smlouvy odstoupit bez možnosti zhotovitele na uplatnění san</w:t>
      </w:r>
      <w:r w:rsidR="008940D5">
        <w:t>kcí a nároku na náhradu škodu v </w:t>
      </w:r>
      <w:r w:rsidRPr="000663F0">
        <w:t>případě, kdy objednateli nebude poskytnuta dotace na dílo vůbec či v požadované výši nebo bude-li kompetentními orgány oznámeno pozastavení či zastavení vyplácení prostředků dotace na dílo, pozastavení či zastavení fondu či obdobné opatření bránící vyplacení dotace na dílo.</w:t>
      </w:r>
    </w:p>
    <w:p w14:paraId="4DB12200" w14:textId="5C462C16" w:rsidR="00DA2FDB" w:rsidRPr="000663F0" w:rsidRDefault="00DA2FDB" w:rsidP="00DA2FDB">
      <w:pPr>
        <w:pStyle w:val="rovezanadpis"/>
        <w:ind w:left="709"/>
      </w:pPr>
      <w:r w:rsidRPr="000663F0">
        <w:t>Od této smlouvy mohou smluvní strany odstoupit i v případech nepodstatných porušení smluvních povinností, jestliže oprávněná smluvní strana smluvní stranu povinnou na tuto skutečnost písemně upozorní, stanoví pro zjednání nápravy povaze věci přiměřenou dodatečnou lhůtu a výslovně tuto okolnost označí jako důvod pro možné odstoupení od této smlouvy, a smluvní strana povinná příslušnou povinnost nesplní ani v této dodatečné lhůtě.</w:t>
      </w:r>
    </w:p>
    <w:p w14:paraId="0CF08955" w14:textId="7A47D478" w:rsidR="00B666CE" w:rsidRPr="000663F0" w:rsidRDefault="00B666CE" w:rsidP="00DA2FDB">
      <w:pPr>
        <w:pStyle w:val="rovezanadpis"/>
        <w:ind w:left="709"/>
      </w:pPr>
      <w:r w:rsidRPr="000663F0">
        <w:t>Účinky odstoupení od smlouvy nastávají dnem doručení oznámení o odstoupení druhé straně smlouvy.</w:t>
      </w:r>
    </w:p>
    <w:p w14:paraId="30AEF7C8" w14:textId="5639882C" w:rsidR="00DA2FDB" w:rsidRPr="000663F0" w:rsidRDefault="00DA2FDB" w:rsidP="00DA2FDB">
      <w:pPr>
        <w:pStyle w:val="rovezanadpis"/>
        <w:ind w:left="709"/>
      </w:pPr>
      <w:r w:rsidRPr="000663F0">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w:t>
      </w:r>
      <w:r w:rsidRPr="000663F0">
        <w:lastRenderedPageBreak/>
        <w:t>dosud provedenou část díla. Odstoupením od smlouvy není dotčena odpovědnost za vady, které existují na doposud zhotovené části díla ke dni odstoupení.</w:t>
      </w:r>
    </w:p>
    <w:p w14:paraId="02D133A3" w14:textId="77777777" w:rsidR="00B666CE" w:rsidRPr="000663F0" w:rsidRDefault="00B666CE" w:rsidP="006645E6">
      <w:pPr>
        <w:pStyle w:val="Nadpis1"/>
      </w:pPr>
      <w:r w:rsidRPr="000663F0">
        <w:t>Závěrečná ustanovení</w:t>
      </w:r>
    </w:p>
    <w:p w14:paraId="3C0DE55B" w14:textId="26A03D2F" w:rsidR="009A3C33" w:rsidRDefault="009A3C33" w:rsidP="00524231">
      <w:pPr>
        <w:pStyle w:val="rovezanadpis"/>
        <w:ind w:left="709" w:hanging="709"/>
      </w:pPr>
      <w:r>
        <w:t>Tato smlouva nabývá platnosti a účinnosti dnem jejího podpisu.</w:t>
      </w:r>
    </w:p>
    <w:p w14:paraId="2EB698B5" w14:textId="77777777" w:rsidR="00B666CE" w:rsidRPr="00DB162D" w:rsidRDefault="00B666CE" w:rsidP="00524231">
      <w:pPr>
        <w:pStyle w:val="rovezanadpis"/>
        <w:ind w:left="709" w:hanging="709"/>
      </w:pPr>
      <w:r w:rsidRPr="00DB162D">
        <w:t xml:space="preserve">Veškerá jednání o stavbě a na stavbě s objednatelem či státními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524231">
      <w:pPr>
        <w:pStyle w:val="rovezanadpis"/>
        <w:ind w:left="709" w:hanging="709"/>
      </w:pPr>
      <w:r w:rsidRPr="00DB162D">
        <w:t>Tuto smlouvu lze měnit pouze číslovanými dodatky, podepsanými oběma smluvními stranami</w:t>
      </w:r>
      <w:r w:rsidR="008A1790" w:rsidRPr="00DB162D">
        <w:t>.</w:t>
      </w:r>
    </w:p>
    <w:p w14:paraId="481840B7" w14:textId="77777777" w:rsidR="00B666CE" w:rsidRPr="00DB162D" w:rsidRDefault="00B666CE" w:rsidP="00524231">
      <w:pPr>
        <w:pStyle w:val="rovezanadpis"/>
        <w:ind w:left="709" w:hanging="709"/>
      </w:pPr>
      <w:r w:rsidRPr="00DB162D">
        <w:t>Tuto smlouvu je možno ukončit písemnou dohodou smluvních stran.</w:t>
      </w:r>
    </w:p>
    <w:p w14:paraId="657799CD" w14:textId="77777777" w:rsidR="00B666CE" w:rsidRPr="00DB162D" w:rsidRDefault="00B666CE" w:rsidP="00524231">
      <w:pPr>
        <w:pStyle w:val="rovezanadpis"/>
        <w:ind w:left="709" w:hanging="709"/>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385427D6" w14:textId="1538B694" w:rsidR="00B666CE" w:rsidRPr="00DB162D" w:rsidRDefault="00B666CE" w:rsidP="00524231">
      <w:pPr>
        <w:pStyle w:val="rovezanadpis"/>
        <w:ind w:left="709" w:hanging="709"/>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524231">
      <w:pPr>
        <w:pStyle w:val="rovezanadpis"/>
        <w:ind w:left="709" w:hanging="709"/>
      </w:pPr>
      <w:r w:rsidRPr="00DB162D">
        <w:t>Zhotovitel není oprávněn bez souhlasu objednatele postoupit práva a povinnosti vyplývající z této smlouvy třetí osobě.</w:t>
      </w:r>
    </w:p>
    <w:p w14:paraId="198A5FEC" w14:textId="77777777" w:rsidR="00B666CE" w:rsidRPr="00DB162D" w:rsidRDefault="00B666CE" w:rsidP="00524231">
      <w:pPr>
        <w:pStyle w:val="rovezanadpis"/>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524231">
      <w:pPr>
        <w:pStyle w:val="rovezanadpis"/>
        <w:ind w:left="709" w:hanging="709"/>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524231">
      <w:pPr>
        <w:pStyle w:val="rovezanadpis"/>
        <w:ind w:left="709" w:hanging="709"/>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524231">
      <w:pPr>
        <w:pStyle w:val="rovezanadpis"/>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524231">
      <w:pPr>
        <w:pStyle w:val="rovezanadpis"/>
        <w:ind w:left="709" w:hanging="709"/>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524231">
      <w:pPr>
        <w:pStyle w:val="rovezanadpis"/>
        <w:ind w:left="709" w:hanging="709"/>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2B414CCE" w14:textId="2BD90167" w:rsidR="00B666CE" w:rsidRDefault="00B666CE" w:rsidP="00524231">
      <w:pPr>
        <w:pStyle w:val="rovezanadpis"/>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r w:rsidR="00C45E39">
        <w:t xml:space="preserve"> č. 89/</w:t>
      </w:r>
      <w:r w:rsidR="00C83179">
        <w:t>2012 Sb., v </w:t>
      </w:r>
      <w:r w:rsidR="00C45E39">
        <w:t>platném znění</w:t>
      </w:r>
      <w:r w:rsidRPr="00DB162D">
        <w:t>.</w:t>
      </w:r>
    </w:p>
    <w:p w14:paraId="3F17A1E9" w14:textId="38A8DB95" w:rsidR="00BC65C1" w:rsidRDefault="00BC65C1" w:rsidP="00BC65C1">
      <w:pPr>
        <w:pStyle w:val="rovezanadpis"/>
        <w:ind w:left="709" w:hanging="709"/>
      </w:pPr>
      <w:r w:rsidRPr="00BC65C1">
        <w:t>Zhotovitel si je vědom, že je povinen archivovat originální vyhotovení smlouvy včetně jejích dodatků, originály účetních dokladů a dalších dokladů vztahujících se k realizaci předmětu této smlouvy minimálně do konce roku 203</w:t>
      </w:r>
      <w:r w:rsidR="000125DF">
        <w:t>6</w:t>
      </w:r>
      <w:r w:rsidRPr="00BC65C1">
        <w:t>. Po tuto dobu je zhotovitel povinen umožnit osobám oprávněným k výkonu kontroly projektů provést kontrolu dokladů souvisejících s plněním této smlouvy</w:t>
      </w:r>
      <w:r w:rsidR="00597B46">
        <w:t>.</w:t>
      </w:r>
    </w:p>
    <w:p w14:paraId="032C4F82" w14:textId="77777777" w:rsidR="00B666CE" w:rsidRPr="00DB162D" w:rsidRDefault="00B666CE" w:rsidP="00524231">
      <w:pPr>
        <w:pStyle w:val="rovezanadpis"/>
        <w:ind w:left="709" w:hanging="709"/>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2403CEF4" w:rsidR="00B666CE" w:rsidRDefault="003D6649" w:rsidP="003D6649">
      <w:pPr>
        <w:pStyle w:val="rovezanadpis"/>
        <w:ind w:left="709" w:hanging="709"/>
      </w:pPr>
      <w:r w:rsidRPr="003D6649">
        <w:t>Tato smlouva je vyhotovena v elektronické podobě, přičemž každá smluvní strana obdrží její řádně podepsaný elektronický originál</w:t>
      </w:r>
      <w:r>
        <w:t>.</w:t>
      </w:r>
    </w:p>
    <w:p w14:paraId="5D1CCD18" w14:textId="345486BB" w:rsidR="009A7783" w:rsidRPr="00DB162D" w:rsidRDefault="009A7783" w:rsidP="00524231">
      <w:pPr>
        <w:pStyle w:val="rovezanadpis"/>
        <w:ind w:left="709" w:hanging="709"/>
      </w:pPr>
      <w:r>
        <w:lastRenderedPageBreak/>
        <w:t>Doložka platnosti právního jednání dle § 41 zákona č. 128/2000 Sb., o obcích (obecní zřízení), ve znění pozdějších předpisů: o uzavření této smlouvy rozhodla Rada města Studénka dne … usnesením č. …</w:t>
      </w:r>
    </w:p>
    <w:p w14:paraId="633F3740" w14:textId="6843B11F" w:rsidR="00F95E77" w:rsidRDefault="00B666CE" w:rsidP="00524231">
      <w:pPr>
        <w:pStyle w:val="rovezanadpis"/>
        <w:ind w:left="709" w:hanging="709"/>
      </w:pPr>
      <w:r w:rsidRPr="00DB162D">
        <w:t>Nedílnou součástí této smlouvy je příloha:</w:t>
      </w:r>
    </w:p>
    <w:p w14:paraId="0B3783FF" w14:textId="025C4660" w:rsidR="00B666CE" w:rsidRDefault="0040486A" w:rsidP="00DA20BB">
      <w:pPr>
        <w:pStyle w:val="Odstavecseseznamem"/>
        <w:rPr>
          <w:rFonts w:ascii="Arial" w:hAnsi="Arial"/>
          <w:sz w:val="20"/>
          <w:szCs w:val="20"/>
        </w:rPr>
      </w:pPr>
      <w:r>
        <w:rPr>
          <w:rFonts w:ascii="Arial" w:hAnsi="Arial"/>
          <w:sz w:val="20"/>
          <w:szCs w:val="20"/>
        </w:rPr>
        <w:t>P</w:t>
      </w:r>
      <w:r w:rsidR="00B666CE" w:rsidRPr="009F4F61">
        <w:rPr>
          <w:rFonts w:ascii="Arial" w:hAnsi="Arial"/>
          <w:sz w:val="20"/>
          <w:szCs w:val="20"/>
        </w:rPr>
        <w:t>oložkový rozpočet</w:t>
      </w:r>
    </w:p>
    <w:p w14:paraId="511F09D2" w14:textId="77777777" w:rsidR="009C4355" w:rsidRPr="009F4F61" w:rsidRDefault="009C4355" w:rsidP="00956898">
      <w:pPr>
        <w:keepNext/>
        <w:spacing w:after="0" w:line="240" w:lineRule="auto"/>
        <w:rPr>
          <w:rFonts w:ascii="Arial" w:hAnsi="Arial" w:cs="Arial"/>
          <w:sz w:val="20"/>
          <w:szCs w:val="20"/>
        </w:rPr>
      </w:pPr>
    </w:p>
    <w:p w14:paraId="3099240F" w14:textId="77777777" w:rsidR="002A0BDB" w:rsidRDefault="002A0BDB" w:rsidP="00956898">
      <w:pPr>
        <w:keepNext/>
        <w:spacing w:after="0" w:line="240" w:lineRule="auto"/>
        <w:rPr>
          <w:rFonts w:ascii="Arial" w:hAnsi="Arial" w:cs="Arial"/>
          <w:sz w:val="20"/>
          <w:szCs w:val="20"/>
        </w:rPr>
      </w:pPr>
    </w:p>
    <w:p w14:paraId="0DDD2D30" w14:textId="357E66B0"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3B2F2A">
        <w:rPr>
          <w:rFonts w:ascii="Arial" w:hAnsi="Arial" w:cs="Arial"/>
          <w:sz w:val="20"/>
          <w:szCs w:val="20"/>
        </w:rPr>
        <w:t>e Studénce</w:t>
      </w:r>
      <w:r w:rsidR="002A0BDB">
        <w:rPr>
          <w:rFonts w:ascii="Arial" w:hAnsi="Arial" w:cs="Arial"/>
          <w:sz w:val="20"/>
          <w:szCs w:val="20"/>
        </w:rPr>
        <w:t xml:space="preserve"> </w:t>
      </w:r>
      <w:r w:rsidRPr="009F4F61">
        <w:rPr>
          <w:rFonts w:ascii="Arial" w:hAnsi="Arial" w:cs="Arial"/>
          <w:sz w:val="20"/>
          <w:szCs w:val="20"/>
        </w:rPr>
        <w:t xml:space="preserve">dne __. __. </w:t>
      </w:r>
      <w:r w:rsidR="00F22BCA" w:rsidRPr="009F4F61">
        <w:rPr>
          <w:rFonts w:ascii="Arial" w:hAnsi="Arial" w:cs="Arial"/>
          <w:sz w:val="20"/>
          <w:szCs w:val="20"/>
        </w:rPr>
        <w:t>20</w:t>
      </w:r>
      <w:r w:rsidR="00F22BCA">
        <w:rPr>
          <w:rFonts w:ascii="Arial" w:hAnsi="Arial" w:cs="Arial"/>
          <w:sz w:val="20"/>
          <w:szCs w:val="20"/>
        </w:rPr>
        <w:t>25</w:t>
      </w:r>
      <w:r w:rsidR="003B2F2A">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 xml:space="preserve">V _________ dne __. __. </w:t>
      </w:r>
      <w:r w:rsidR="00F22BCA" w:rsidRPr="009F4F61">
        <w:rPr>
          <w:rFonts w:ascii="Arial" w:hAnsi="Arial" w:cs="Arial"/>
          <w:sz w:val="20"/>
          <w:szCs w:val="20"/>
        </w:rPr>
        <w:t>20</w:t>
      </w:r>
      <w:r w:rsidR="00F22BCA">
        <w:rPr>
          <w:rFonts w:ascii="Arial" w:hAnsi="Arial" w:cs="Arial"/>
          <w:sz w:val="20"/>
          <w:szCs w:val="20"/>
        </w:rPr>
        <w:t>25</w:t>
      </w:r>
    </w:p>
    <w:p w14:paraId="2EC88E23" w14:textId="77777777" w:rsidR="009C4355" w:rsidRPr="009F4F61" w:rsidRDefault="009C4355" w:rsidP="00956898">
      <w:pPr>
        <w:keepNext/>
        <w:spacing w:after="0" w:line="240" w:lineRule="auto"/>
        <w:rPr>
          <w:rFonts w:ascii="Arial" w:hAnsi="Arial" w:cs="Arial"/>
          <w:sz w:val="20"/>
          <w:szCs w:val="20"/>
        </w:rPr>
      </w:pPr>
    </w:p>
    <w:p w14:paraId="7821035B" w14:textId="77777777" w:rsidR="009C4355" w:rsidRPr="009F4F61" w:rsidRDefault="009C4355" w:rsidP="00956898">
      <w:pPr>
        <w:keepNext/>
        <w:spacing w:after="0" w:line="240" w:lineRule="auto"/>
        <w:rPr>
          <w:rFonts w:ascii="Arial" w:hAnsi="Arial" w:cs="Arial"/>
          <w:sz w:val="20"/>
          <w:szCs w:val="20"/>
        </w:rPr>
      </w:pPr>
    </w:p>
    <w:p w14:paraId="569F8815" w14:textId="77777777" w:rsidR="009C4355" w:rsidRPr="009F4F61" w:rsidRDefault="009C4355" w:rsidP="00956898">
      <w:pPr>
        <w:keepNext/>
        <w:spacing w:after="0" w:line="240" w:lineRule="auto"/>
        <w:rPr>
          <w:rFonts w:ascii="Arial" w:hAnsi="Arial" w:cs="Arial"/>
          <w:sz w:val="20"/>
          <w:szCs w:val="20"/>
        </w:rPr>
      </w:pPr>
    </w:p>
    <w:p w14:paraId="41347315" w14:textId="77777777" w:rsidR="009C4355" w:rsidRDefault="009C4355" w:rsidP="00956898">
      <w:pPr>
        <w:keepNext/>
        <w:spacing w:after="0" w:line="240" w:lineRule="auto"/>
        <w:rPr>
          <w:rFonts w:ascii="Arial" w:hAnsi="Arial" w:cs="Arial"/>
          <w:sz w:val="20"/>
          <w:szCs w:val="20"/>
        </w:rPr>
      </w:pPr>
    </w:p>
    <w:p w14:paraId="7E30C8ED" w14:textId="77777777" w:rsidR="002A0BDB" w:rsidRPr="009F4F61" w:rsidRDefault="002A0BDB" w:rsidP="00956898">
      <w:pPr>
        <w:keepNext/>
        <w:spacing w:after="0" w:line="240" w:lineRule="auto"/>
        <w:rPr>
          <w:rFonts w:ascii="Arial" w:hAnsi="Arial" w:cs="Arial"/>
          <w:sz w:val="20"/>
          <w:szCs w:val="20"/>
        </w:rPr>
      </w:pPr>
    </w:p>
    <w:p w14:paraId="01524367" w14:textId="77777777" w:rsidR="009C4355" w:rsidRPr="009F4F61" w:rsidRDefault="009C4355" w:rsidP="009C4355">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142FC439" w14:textId="4208E768" w:rsidR="009C4355" w:rsidRPr="009F4F61" w:rsidRDefault="0053583C" w:rsidP="00956898">
      <w:pPr>
        <w:keepNext/>
        <w:spacing w:after="0" w:line="240" w:lineRule="auto"/>
        <w:rPr>
          <w:rFonts w:ascii="Arial" w:hAnsi="Arial" w:cs="Arial"/>
          <w:sz w:val="20"/>
          <w:szCs w:val="20"/>
        </w:rPr>
      </w:pPr>
      <w:r>
        <w:rPr>
          <w:rFonts w:ascii="Arial" w:hAnsi="Arial" w:cs="Arial"/>
          <w:sz w:val="20"/>
          <w:szCs w:val="20"/>
        </w:rPr>
        <w:t>m</w:t>
      </w:r>
      <w:r w:rsidR="006D3841">
        <w:rPr>
          <w:rFonts w:ascii="Arial" w:hAnsi="Arial" w:cs="Arial"/>
          <w:sz w:val="20"/>
          <w:szCs w:val="20"/>
        </w:rPr>
        <w:t xml:space="preserve">ěsto </w:t>
      </w:r>
      <w:r w:rsidR="003B2F2A">
        <w:rPr>
          <w:rFonts w:ascii="Arial" w:hAnsi="Arial" w:cs="Arial"/>
          <w:sz w:val="20"/>
          <w:szCs w:val="20"/>
        </w:rPr>
        <w:t>Studénka</w:t>
      </w:r>
      <w:r w:rsid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t>zhotovitel</w:t>
      </w:r>
    </w:p>
    <w:bookmarkEnd w:id="0"/>
    <w:p w14:paraId="2712C60C" w14:textId="77777777" w:rsidR="00DB162D" w:rsidRPr="009F4F61" w:rsidRDefault="00DB162D">
      <w:pPr>
        <w:keepNext/>
        <w:spacing w:after="0" w:line="240" w:lineRule="auto"/>
        <w:rPr>
          <w:rFonts w:ascii="Arial" w:hAnsi="Arial" w:cs="Arial"/>
          <w:sz w:val="20"/>
          <w:szCs w:val="20"/>
        </w:rPr>
      </w:pPr>
    </w:p>
    <w:sectPr w:rsidR="00DB162D" w:rsidRPr="009F4F61" w:rsidSect="000A258A">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1A94" w14:textId="77777777" w:rsidR="00CD7497" w:rsidRDefault="00CD7497" w:rsidP="00DB442A">
      <w:pPr>
        <w:spacing w:after="0" w:line="240" w:lineRule="auto"/>
      </w:pPr>
      <w:r>
        <w:separator/>
      </w:r>
    </w:p>
  </w:endnote>
  <w:endnote w:type="continuationSeparator" w:id="0">
    <w:p w14:paraId="351F2657" w14:textId="77777777" w:rsidR="00CD7497" w:rsidRDefault="00CD7497"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6914" w14:textId="25226EB2" w:rsidR="00347BCA" w:rsidRPr="00725398" w:rsidRDefault="00514446" w:rsidP="00573337">
    <w:pPr>
      <w:pStyle w:val="Zpat"/>
      <w:tabs>
        <w:tab w:val="clear" w:pos="4536"/>
      </w:tabs>
      <w:rPr>
        <w:rFonts w:ascii="Arial" w:hAnsi="Arial" w:cs="Arial"/>
        <w:sz w:val="20"/>
        <w:szCs w:val="20"/>
      </w:rPr>
    </w:pPr>
    <w:r>
      <w:rPr>
        <w:rFonts w:ascii="Arial" w:hAnsi="Arial" w:cs="Arial"/>
        <w:sz w:val="18"/>
        <w:szCs w:val="18"/>
      </w:rPr>
      <w:t>Návrh s</w:t>
    </w:r>
    <w:r w:rsidRPr="009A2066">
      <w:rPr>
        <w:rFonts w:ascii="Arial" w:hAnsi="Arial" w:cs="Arial"/>
        <w:sz w:val="18"/>
        <w:szCs w:val="18"/>
      </w:rPr>
      <w:t>mlouv</w:t>
    </w:r>
    <w:r>
      <w:rPr>
        <w:rFonts w:ascii="Arial" w:hAnsi="Arial" w:cs="Arial"/>
        <w:sz w:val="18"/>
        <w:szCs w:val="18"/>
      </w:rPr>
      <w:t>y</w:t>
    </w:r>
    <w:r w:rsidR="00307043">
      <w:rPr>
        <w:rFonts w:ascii="Arial" w:hAnsi="Arial" w:cs="Arial"/>
        <w:sz w:val="18"/>
        <w:szCs w:val="18"/>
      </w:rPr>
      <w:t xml:space="preserve"> o dílo č. </w:t>
    </w:r>
    <w:proofErr w:type="spellStart"/>
    <w:r w:rsidR="00307043">
      <w:rPr>
        <w:rFonts w:ascii="Arial" w:hAnsi="Arial" w:cs="Arial"/>
        <w:sz w:val="18"/>
        <w:szCs w:val="18"/>
      </w:rPr>
      <w:t>SŘÚPaR</w:t>
    </w:r>
    <w:proofErr w:type="spellEnd"/>
    <w:r w:rsidR="00307043">
      <w:rPr>
        <w:rFonts w:ascii="Arial" w:hAnsi="Arial" w:cs="Arial"/>
        <w:sz w:val="18"/>
        <w:szCs w:val="18"/>
      </w:rPr>
      <w:t>/202</w:t>
    </w:r>
    <w:r w:rsidR="00573337">
      <w:rPr>
        <w:rFonts w:ascii="Arial" w:hAnsi="Arial" w:cs="Arial"/>
        <w:sz w:val="18"/>
        <w:szCs w:val="18"/>
      </w:rPr>
      <w:t>5</w:t>
    </w:r>
    <w:proofErr w:type="gramStart"/>
    <w:r w:rsidRPr="009A2066">
      <w:rPr>
        <w:rFonts w:ascii="Arial" w:hAnsi="Arial" w:cs="Arial"/>
        <w:sz w:val="18"/>
        <w:szCs w:val="18"/>
      </w:rPr>
      <w:t>/….</w:t>
    </w:r>
    <w:proofErr w:type="gramEnd"/>
    <w:r w:rsidRPr="009A2066">
      <w:rPr>
        <w:rFonts w:ascii="Arial" w:hAnsi="Arial" w:cs="Arial"/>
        <w:sz w:val="18"/>
        <w:szCs w:val="18"/>
      </w:rPr>
      <w:t>/SD (dle objednatele) „</w:t>
    </w:r>
    <w:r w:rsidR="00573337" w:rsidRPr="00573337">
      <w:rPr>
        <w:rFonts w:ascii="Arial" w:hAnsi="Arial" w:cs="Arial"/>
        <w:sz w:val="18"/>
        <w:szCs w:val="18"/>
      </w:rPr>
      <w:t>Obnova venkovního přístupu Nového zámku č.p. 229</w:t>
    </w:r>
    <w:r w:rsidR="00835B0A">
      <w:rPr>
        <w:rFonts w:ascii="Arial" w:hAnsi="Arial" w:cs="Arial"/>
        <w:sz w:val="18"/>
        <w:szCs w:val="18"/>
      </w:rPr>
      <w:t xml:space="preserve"> – opakované řízení</w:t>
    </w:r>
    <w:r w:rsidR="003F7F5F">
      <w:rPr>
        <w:rFonts w:ascii="Arial" w:hAnsi="Arial" w:cs="Arial"/>
        <w:sz w:val="18"/>
        <w:szCs w:val="18"/>
      </w:rPr>
      <w:t>“</w:t>
    </w:r>
    <w:r w:rsidR="00347BCA" w:rsidRPr="00725398">
      <w:rPr>
        <w:rFonts w:ascii="Calibri" w:eastAsia="Calibri" w:hAnsi="Calibri" w:cs="Times New Roman"/>
        <w:sz w:val="20"/>
        <w:szCs w:val="20"/>
        <w:lang w:val="en-US"/>
      </w:rPr>
      <w:tab/>
    </w:r>
    <w:r w:rsidR="00347BCA" w:rsidRPr="00725398">
      <w:rPr>
        <w:rFonts w:ascii="Arial" w:eastAsia="Calibri" w:hAnsi="Arial" w:cs="Arial"/>
        <w:sz w:val="20"/>
        <w:szCs w:val="20"/>
        <w:lang w:val="en-US"/>
      </w:rPr>
      <w:t xml:space="preserve">str. </w:t>
    </w:r>
    <w:r w:rsidR="00347BCA" w:rsidRPr="00725398">
      <w:rPr>
        <w:rFonts w:ascii="Arial" w:eastAsia="Calibri" w:hAnsi="Arial" w:cs="Arial"/>
        <w:sz w:val="20"/>
        <w:szCs w:val="20"/>
        <w:lang w:val="en-US"/>
      </w:rPr>
      <w:fldChar w:fldCharType="begin"/>
    </w:r>
    <w:r w:rsidR="00347BCA" w:rsidRPr="00725398">
      <w:rPr>
        <w:rFonts w:ascii="Arial" w:eastAsia="Calibri" w:hAnsi="Arial" w:cs="Arial"/>
        <w:sz w:val="20"/>
        <w:szCs w:val="20"/>
        <w:lang w:val="en-US"/>
      </w:rPr>
      <w:instrText xml:space="preserve"> PAGE   \* MERGEFORMAT </w:instrText>
    </w:r>
    <w:r w:rsidR="00347BCA" w:rsidRPr="00725398">
      <w:rPr>
        <w:rFonts w:ascii="Arial" w:eastAsia="Calibri" w:hAnsi="Arial" w:cs="Arial"/>
        <w:sz w:val="20"/>
        <w:szCs w:val="20"/>
        <w:lang w:val="en-US"/>
      </w:rPr>
      <w:fldChar w:fldCharType="separate"/>
    </w:r>
    <w:r w:rsidR="00EA5C85">
      <w:rPr>
        <w:rFonts w:ascii="Arial" w:eastAsia="Calibri" w:hAnsi="Arial" w:cs="Arial"/>
        <w:noProof/>
        <w:sz w:val="20"/>
        <w:szCs w:val="20"/>
        <w:lang w:val="en-US"/>
      </w:rPr>
      <w:t>16</w:t>
    </w:r>
    <w:r w:rsidR="00347BCA" w:rsidRPr="00725398">
      <w:rPr>
        <w:rFonts w:ascii="Arial" w:eastAsia="Calibri" w:hAnsi="Arial" w:cs="Arial"/>
        <w:sz w:val="20"/>
        <w:szCs w:val="20"/>
        <w:lang w:val="en-US"/>
      </w:rPr>
      <w:fldChar w:fldCharType="end"/>
    </w:r>
    <w:r w:rsidR="00347BCA" w:rsidRPr="00725398">
      <w:rPr>
        <w:rFonts w:ascii="Arial" w:eastAsia="Calibri" w:hAnsi="Arial" w:cs="Arial"/>
        <w:sz w:val="20"/>
        <w:szCs w:val="20"/>
        <w:lang w:val="en-US"/>
      </w:rPr>
      <w:t xml:space="preserve"> z </w:t>
    </w:r>
    <w:r w:rsidR="00347BCA" w:rsidRPr="00725398">
      <w:rPr>
        <w:rFonts w:ascii="Arial" w:hAnsi="Arial" w:cs="Arial"/>
        <w:sz w:val="20"/>
        <w:szCs w:val="20"/>
      </w:rPr>
      <w:fldChar w:fldCharType="begin"/>
    </w:r>
    <w:r w:rsidR="00347BCA" w:rsidRPr="00725398">
      <w:rPr>
        <w:rFonts w:ascii="Arial" w:hAnsi="Arial" w:cs="Arial"/>
        <w:sz w:val="20"/>
        <w:szCs w:val="20"/>
      </w:rPr>
      <w:instrText xml:space="preserve"> NUMPAGES   \* MERGEFORMAT </w:instrText>
    </w:r>
    <w:r w:rsidR="00347BCA" w:rsidRPr="00725398">
      <w:rPr>
        <w:rFonts w:ascii="Arial" w:hAnsi="Arial" w:cs="Arial"/>
        <w:sz w:val="20"/>
        <w:szCs w:val="20"/>
      </w:rPr>
      <w:fldChar w:fldCharType="separate"/>
    </w:r>
    <w:r w:rsidR="00EA5C85">
      <w:rPr>
        <w:rFonts w:ascii="Arial" w:hAnsi="Arial" w:cs="Arial"/>
        <w:noProof/>
        <w:sz w:val="20"/>
        <w:szCs w:val="20"/>
      </w:rPr>
      <w:t>18</w:t>
    </w:r>
    <w:r w:rsidR="00347BCA" w:rsidRPr="00725398">
      <w:rPr>
        <w:rFonts w:ascii="Arial" w:eastAsia="Calibri" w:hAnsi="Arial" w:cs="Arial"/>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5B2" w14:textId="5B3F4CEF" w:rsidR="009A2066" w:rsidRDefault="00514446" w:rsidP="00573337">
    <w:pPr>
      <w:pStyle w:val="Zpat"/>
      <w:rPr>
        <w:rFonts w:ascii="Arial" w:hAnsi="Arial" w:cs="Arial"/>
        <w:sz w:val="18"/>
        <w:szCs w:val="18"/>
      </w:rPr>
    </w:pPr>
    <w:r>
      <w:rPr>
        <w:rFonts w:ascii="Arial" w:hAnsi="Arial" w:cs="Arial"/>
        <w:sz w:val="18"/>
        <w:szCs w:val="18"/>
      </w:rPr>
      <w:t>Návrh s</w:t>
    </w:r>
    <w:r w:rsidR="009A2066" w:rsidRPr="009A2066">
      <w:rPr>
        <w:rFonts w:ascii="Arial" w:hAnsi="Arial" w:cs="Arial"/>
        <w:sz w:val="18"/>
        <w:szCs w:val="18"/>
      </w:rPr>
      <w:t>mlouv</w:t>
    </w:r>
    <w:r>
      <w:rPr>
        <w:rFonts w:ascii="Arial" w:hAnsi="Arial" w:cs="Arial"/>
        <w:sz w:val="18"/>
        <w:szCs w:val="18"/>
      </w:rPr>
      <w:t>y</w:t>
    </w:r>
    <w:r w:rsidR="00307043">
      <w:rPr>
        <w:rFonts w:ascii="Arial" w:hAnsi="Arial" w:cs="Arial"/>
        <w:sz w:val="18"/>
        <w:szCs w:val="18"/>
      </w:rPr>
      <w:t xml:space="preserve"> o dílo č. </w:t>
    </w:r>
    <w:proofErr w:type="spellStart"/>
    <w:r w:rsidR="00307043">
      <w:rPr>
        <w:rFonts w:ascii="Arial" w:hAnsi="Arial" w:cs="Arial"/>
        <w:sz w:val="18"/>
        <w:szCs w:val="18"/>
      </w:rPr>
      <w:t>SŘÚPaR</w:t>
    </w:r>
    <w:proofErr w:type="spellEnd"/>
    <w:r w:rsidR="00307043">
      <w:rPr>
        <w:rFonts w:ascii="Arial" w:hAnsi="Arial" w:cs="Arial"/>
        <w:sz w:val="18"/>
        <w:szCs w:val="18"/>
      </w:rPr>
      <w:t>/202</w:t>
    </w:r>
    <w:r w:rsidR="00573337">
      <w:rPr>
        <w:rFonts w:ascii="Arial" w:hAnsi="Arial" w:cs="Arial"/>
        <w:sz w:val="18"/>
        <w:szCs w:val="18"/>
      </w:rPr>
      <w:t>5</w:t>
    </w:r>
    <w:proofErr w:type="gramStart"/>
    <w:r w:rsidR="009A2066" w:rsidRPr="009A2066">
      <w:rPr>
        <w:rFonts w:ascii="Arial" w:hAnsi="Arial" w:cs="Arial"/>
        <w:sz w:val="18"/>
        <w:szCs w:val="18"/>
      </w:rPr>
      <w:t>/….</w:t>
    </w:r>
    <w:proofErr w:type="gramEnd"/>
    <w:r w:rsidR="009A2066" w:rsidRPr="009A2066">
      <w:rPr>
        <w:rFonts w:ascii="Arial" w:hAnsi="Arial" w:cs="Arial"/>
        <w:sz w:val="18"/>
        <w:szCs w:val="18"/>
      </w:rPr>
      <w:t>/SD (dle objednatele) „</w:t>
    </w:r>
    <w:r w:rsidR="00573337" w:rsidRPr="00573337">
      <w:rPr>
        <w:rFonts w:ascii="Arial" w:hAnsi="Arial" w:cs="Arial"/>
        <w:sz w:val="18"/>
        <w:szCs w:val="18"/>
      </w:rPr>
      <w:t>Obnova venkovního přístupu Nového zámku č.p. 229</w:t>
    </w:r>
    <w:r w:rsidR="00133261">
      <w:rPr>
        <w:rFonts w:ascii="Arial" w:hAnsi="Arial" w:cs="Arial"/>
        <w:sz w:val="18"/>
        <w:szCs w:val="18"/>
      </w:rPr>
      <w:t xml:space="preserve"> – opakované zadání</w:t>
    </w:r>
    <w:r w:rsidR="00693E1E">
      <w:rPr>
        <w:rFonts w:ascii="Arial" w:hAnsi="Arial" w:cs="Arial"/>
        <w:sz w:val="18"/>
        <w:szCs w:val="18"/>
      </w:rPr>
      <w:t>“</w:t>
    </w:r>
  </w:p>
  <w:p w14:paraId="51E0C89D" w14:textId="77777777" w:rsidR="009A2066" w:rsidRPr="009A2066" w:rsidRDefault="009A2066" w:rsidP="00E85CD9">
    <w:pPr>
      <w:pStyle w:val="Zpat"/>
      <w:tabs>
        <w:tab w:val="clear" w:pos="4536"/>
      </w:tabs>
      <w:rPr>
        <w:rFonts w:ascii="Arial" w:hAnsi="Arial" w:cs="Arial"/>
        <w:sz w:val="18"/>
        <w:szCs w:val="18"/>
      </w:rPr>
    </w:pPr>
  </w:p>
  <w:p w14:paraId="1CABCED8" w14:textId="541E16DD" w:rsidR="00347BCA" w:rsidRPr="00725398" w:rsidRDefault="00E85CD9" w:rsidP="00E85CD9">
    <w:pPr>
      <w:pStyle w:val="Zpat"/>
      <w:tabs>
        <w:tab w:val="clear" w:pos="4536"/>
      </w:tabs>
      <w:rPr>
        <w:sz w:val="20"/>
        <w:szCs w:val="20"/>
      </w:rPr>
    </w:pPr>
    <w:r w:rsidRPr="00725398">
      <w:rPr>
        <w:sz w:val="20"/>
        <w:szCs w:val="20"/>
      </w:rPr>
      <w:tab/>
    </w:r>
    <w:r w:rsidRPr="00725398">
      <w:rPr>
        <w:rFonts w:ascii="Arial" w:eastAsia="Calibri" w:hAnsi="Arial" w:cs="Arial"/>
        <w:sz w:val="20"/>
        <w:szCs w:val="20"/>
        <w:lang w:val="en-US"/>
      </w:rPr>
      <w:t xml:space="preserve"> </w:t>
    </w:r>
    <w:r w:rsidRPr="00725398">
      <w:rPr>
        <w:rFonts w:ascii="Arial" w:eastAsia="Calibri" w:hAnsi="Arial" w:cs="Arial"/>
        <w:sz w:val="20"/>
        <w:szCs w:val="20"/>
        <w:lang w:val="en-US"/>
      </w:rPr>
      <w:fldChar w:fldCharType="begin"/>
    </w:r>
    <w:r w:rsidRPr="00725398">
      <w:rPr>
        <w:rFonts w:ascii="Arial" w:eastAsia="Calibri" w:hAnsi="Arial" w:cs="Arial"/>
        <w:sz w:val="20"/>
        <w:szCs w:val="20"/>
        <w:lang w:val="en-US"/>
      </w:rPr>
      <w:instrText xml:space="preserve"> PAGE   \* MERGEFORMAT </w:instrText>
    </w:r>
    <w:r w:rsidRPr="00725398">
      <w:rPr>
        <w:rFonts w:ascii="Arial" w:eastAsia="Calibri" w:hAnsi="Arial" w:cs="Arial"/>
        <w:sz w:val="20"/>
        <w:szCs w:val="20"/>
        <w:lang w:val="en-US"/>
      </w:rPr>
      <w:fldChar w:fldCharType="separate"/>
    </w:r>
    <w:r w:rsidR="00316417">
      <w:rPr>
        <w:rFonts w:ascii="Arial" w:eastAsia="Calibri" w:hAnsi="Arial" w:cs="Arial"/>
        <w:noProof/>
        <w:sz w:val="20"/>
        <w:szCs w:val="20"/>
        <w:lang w:val="en-US"/>
      </w:rPr>
      <w:t>1</w:t>
    </w:r>
    <w:r w:rsidRPr="00725398">
      <w:rPr>
        <w:rFonts w:ascii="Arial" w:eastAsia="Calibri" w:hAnsi="Arial" w:cs="Arial"/>
        <w:sz w:val="20"/>
        <w:szCs w:val="20"/>
        <w:lang w:val="en-US"/>
      </w:rPr>
      <w:fldChar w:fldCharType="end"/>
    </w:r>
    <w:r w:rsidRPr="00725398">
      <w:rPr>
        <w:rFonts w:ascii="Arial" w:eastAsia="Calibri" w:hAnsi="Arial" w:cs="Arial"/>
        <w:sz w:val="20"/>
        <w:szCs w:val="20"/>
        <w:lang w:val="en-US"/>
      </w:rPr>
      <w:t xml:space="preserve"> z </w:t>
    </w:r>
    <w:r w:rsidRPr="00725398">
      <w:rPr>
        <w:rFonts w:ascii="Arial" w:hAnsi="Arial" w:cs="Arial"/>
        <w:sz w:val="20"/>
        <w:szCs w:val="20"/>
      </w:rPr>
      <w:fldChar w:fldCharType="begin"/>
    </w:r>
    <w:r w:rsidRPr="00725398">
      <w:rPr>
        <w:rFonts w:ascii="Arial" w:hAnsi="Arial" w:cs="Arial"/>
        <w:sz w:val="20"/>
        <w:szCs w:val="20"/>
      </w:rPr>
      <w:instrText xml:space="preserve"> NUMPAGES   \* MERGEFORMAT </w:instrText>
    </w:r>
    <w:r w:rsidRPr="00725398">
      <w:rPr>
        <w:rFonts w:ascii="Arial" w:hAnsi="Arial" w:cs="Arial"/>
        <w:sz w:val="20"/>
        <w:szCs w:val="20"/>
      </w:rPr>
      <w:fldChar w:fldCharType="separate"/>
    </w:r>
    <w:r w:rsidR="00316417">
      <w:rPr>
        <w:rFonts w:ascii="Arial" w:hAnsi="Arial" w:cs="Arial"/>
        <w:noProof/>
        <w:sz w:val="20"/>
        <w:szCs w:val="20"/>
      </w:rPr>
      <w:t>18</w:t>
    </w:r>
    <w:r w:rsidRPr="00725398">
      <w:rPr>
        <w:rFonts w:ascii="Arial" w:eastAsia="Calibri" w:hAnsi="Arial" w:cs="Arial"/>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24A6" w14:textId="77777777" w:rsidR="00CD7497" w:rsidRDefault="00CD7497" w:rsidP="00DB442A">
      <w:pPr>
        <w:spacing w:after="0" w:line="240" w:lineRule="auto"/>
      </w:pPr>
      <w:r>
        <w:separator/>
      </w:r>
    </w:p>
  </w:footnote>
  <w:footnote w:type="continuationSeparator" w:id="0">
    <w:p w14:paraId="38B365CF" w14:textId="77777777" w:rsidR="00CD7497" w:rsidRDefault="00CD7497"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0D8F" w14:textId="0AF17A22" w:rsidR="00347BCA" w:rsidRDefault="003D021F" w:rsidP="003A3E6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0E580052"/>
    <w:multiLevelType w:val="hybridMultilevel"/>
    <w:tmpl w:val="EE12E652"/>
    <w:lvl w:ilvl="0" w:tplc="E704145E">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3F314DC"/>
    <w:multiLevelType w:val="hybridMultilevel"/>
    <w:tmpl w:val="243EDBC4"/>
    <w:lvl w:ilvl="0" w:tplc="F5E266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8F48BE"/>
    <w:multiLevelType w:val="hybridMultilevel"/>
    <w:tmpl w:val="D7B27FD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8324519"/>
    <w:multiLevelType w:val="multilevel"/>
    <w:tmpl w:val="200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F202B"/>
    <w:multiLevelType w:val="hybridMultilevel"/>
    <w:tmpl w:val="7A98B45A"/>
    <w:lvl w:ilvl="0" w:tplc="D988D4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E33082B"/>
    <w:multiLevelType w:val="hybridMultilevel"/>
    <w:tmpl w:val="44341046"/>
    <w:lvl w:ilvl="0" w:tplc="D02EFC9A">
      <w:start w:val="1"/>
      <w:numFmt w:val="decimal"/>
      <w:lvlText w:val="%1."/>
      <w:lvlJc w:val="left"/>
      <w:pPr>
        <w:ind w:left="1766" w:hanging="360"/>
      </w:pPr>
      <w:rPr>
        <w:rFonts w:hint="default"/>
      </w:rPr>
    </w:lvl>
    <w:lvl w:ilvl="1" w:tplc="04050019" w:tentative="1">
      <w:start w:val="1"/>
      <w:numFmt w:val="lowerLetter"/>
      <w:lvlText w:val="%2."/>
      <w:lvlJc w:val="left"/>
      <w:pPr>
        <w:ind w:left="2486" w:hanging="360"/>
      </w:pPr>
    </w:lvl>
    <w:lvl w:ilvl="2" w:tplc="0405001B" w:tentative="1">
      <w:start w:val="1"/>
      <w:numFmt w:val="lowerRoman"/>
      <w:lvlText w:val="%3."/>
      <w:lvlJc w:val="right"/>
      <w:pPr>
        <w:ind w:left="3206" w:hanging="180"/>
      </w:pPr>
    </w:lvl>
    <w:lvl w:ilvl="3" w:tplc="0405000F" w:tentative="1">
      <w:start w:val="1"/>
      <w:numFmt w:val="decimal"/>
      <w:lvlText w:val="%4."/>
      <w:lvlJc w:val="left"/>
      <w:pPr>
        <w:ind w:left="3926" w:hanging="360"/>
      </w:pPr>
    </w:lvl>
    <w:lvl w:ilvl="4" w:tplc="04050019" w:tentative="1">
      <w:start w:val="1"/>
      <w:numFmt w:val="lowerLetter"/>
      <w:lvlText w:val="%5."/>
      <w:lvlJc w:val="left"/>
      <w:pPr>
        <w:ind w:left="4646" w:hanging="360"/>
      </w:pPr>
    </w:lvl>
    <w:lvl w:ilvl="5" w:tplc="0405001B" w:tentative="1">
      <w:start w:val="1"/>
      <w:numFmt w:val="lowerRoman"/>
      <w:lvlText w:val="%6."/>
      <w:lvlJc w:val="right"/>
      <w:pPr>
        <w:ind w:left="5366" w:hanging="180"/>
      </w:pPr>
    </w:lvl>
    <w:lvl w:ilvl="6" w:tplc="0405000F" w:tentative="1">
      <w:start w:val="1"/>
      <w:numFmt w:val="decimal"/>
      <w:lvlText w:val="%7."/>
      <w:lvlJc w:val="left"/>
      <w:pPr>
        <w:ind w:left="6086" w:hanging="360"/>
      </w:pPr>
    </w:lvl>
    <w:lvl w:ilvl="7" w:tplc="04050019" w:tentative="1">
      <w:start w:val="1"/>
      <w:numFmt w:val="lowerLetter"/>
      <w:lvlText w:val="%8."/>
      <w:lvlJc w:val="left"/>
      <w:pPr>
        <w:ind w:left="6806" w:hanging="360"/>
      </w:pPr>
    </w:lvl>
    <w:lvl w:ilvl="8" w:tplc="0405001B" w:tentative="1">
      <w:start w:val="1"/>
      <w:numFmt w:val="lowerRoman"/>
      <w:lvlText w:val="%9."/>
      <w:lvlJc w:val="right"/>
      <w:pPr>
        <w:ind w:left="7526" w:hanging="180"/>
      </w:pPr>
    </w:lvl>
  </w:abstractNum>
  <w:abstractNum w:abstractNumId="11"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0D189B"/>
    <w:multiLevelType w:val="hybridMultilevel"/>
    <w:tmpl w:val="43545F4E"/>
    <w:lvl w:ilvl="0" w:tplc="E1181BB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739012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756125">
    <w:abstractNumId w:val="16"/>
  </w:num>
  <w:num w:numId="3" w16cid:durableId="747193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9637375">
    <w:abstractNumId w:val="17"/>
  </w:num>
  <w:num w:numId="5" w16cid:durableId="948658128">
    <w:abstractNumId w:val="3"/>
  </w:num>
  <w:num w:numId="6" w16cid:durableId="1692415616">
    <w:abstractNumId w:val="12"/>
  </w:num>
  <w:num w:numId="7" w16cid:durableId="1897624997">
    <w:abstractNumId w:val="18"/>
  </w:num>
  <w:num w:numId="8" w16cid:durableId="908149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8224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633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316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2274906">
    <w:abstractNumId w:val="11"/>
  </w:num>
  <w:num w:numId="13" w16cid:durableId="600840393">
    <w:abstractNumId w:val="5"/>
  </w:num>
  <w:num w:numId="14" w16cid:durableId="68822038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968919">
    <w:abstractNumId w:val="3"/>
  </w:num>
  <w:num w:numId="16" w16cid:durableId="924417658">
    <w:abstractNumId w:val="0"/>
  </w:num>
  <w:num w:numId="17" w16cid:durableId="15834855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055368">
    <w:abstractNumId w:val="3"/>
  </w:num>
  <w:num w:numId="19" w16cid:durableId="1953366020">
    <w:abstractNumId w:val="15"/>
  </w:num>
  <w:num w:numId="20" w16cid:durableId="952328142">
    <w:abstractNumId w:val="6"/>
  </w:num>
  <w:num w:numId="21" w16cid:durableId="168375552">
    <w:abstractNumId w:val="7"/>
  </w:num>
  <w:num w:numId="22" w16cid:durableId="1984315391">
    <w:abstractNumId w:val="3"/>
  </w:num>
  <w:num w:numId="23" w16cid:durableId="595676115">
    <w:abstractNumId w:val="3"/>
  </w:num>
  <w:num w:numId="24" w16cid:durableId="1559710464">
    <w:abstractNumId w:val="3"/>
  </w:num>
  <w:num w:numId="25" w16cid:durableId="525679316">
    <w:abstractNumId w:val="3"/>
  </w:num>
  <w:num w:numId="26" w16cid:durableId="1880849644">
    <w:abstractNumId w:val="3"/>
  </w:num>
  <w:num w:numId="27" w16cid:durableId="640310084">
    <w:abstractNumId w:val="3"/>
  </w:num>
  <w:num w:numId="28" w16cid:durableId="971902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2479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0479405">
    <w:abstractNumId w:val="3"/>
  </w:num>
  <w:num w:numId="31" w16cid:durableId="1313485288">
    <w:abstractNumId w:val="3"/>
  </w:num>
  <w:num w:numId="32" w16cid:durableId="27993139">
    <w:abstractNumId w:val="10"/>
  </w:num>
  <w:num w:numId="33" w16cid:durableId="534537794">
    <w:abstractNumId w:val="3"/>
  </w:num>
  <w:num w:numId="34" w16cid:durableId="1770419316">
    <w:abstractNumId w:val="3"/>
  </w:num>
  <w:num w:numId="35" w16cid:durableId="917442482">
    <w:abstractNumId w:val="3"/>
  </w:num>
  <w:num w:numId="36" w16cid:durableId="960262575">
    <w:abstractNumId w:val="3"/>
  </w:num>
  <w:num w:numId="37" w16cid:durableId="150366094">
    <w:abstractNumId w:val="3"/>
  </w:num>
  <w:num w:numId="38" w16cid:durableId="693464466">
    <w:abstractNumId w:val="3"/>
  </w:num>
  <w:num w:numId="39" w16cid:durableId="982075729">
    <w:abstractNumId w:val="2"/>
  </w:num>
  <w:num w:numId="40" w16cid:durableId="1226986913">
    <w:abstractNumId w:val="3"/>
  </w:num>
  <w:num w:numId="41" w16cid:durableId="302127416">
    <w:abstractNumId w:val="3"/>
  </w:num>
  <w:num w:numId="42" w16cid:durableId="764569632">
    <w:abstractNumId w:val="3"/>
  </w:num>
  <w:num w:numId="43" w16cid:durableId="1598978011">
    <w:abstractNumId w:val="4"/>
  </w:num>
  <w:num w:numId="44" w16cid:durableId="712466902">
    <w:abstractNumId w:val="3"/>
  </w:num>
  <w:num w:numId="45" w16cid:durableId="271284843">
    <w:abstractNumId w:val="1"/>
  </w:num>
  <w:num w:numId="46" w16cid:durableId="1766264467">
    <w:abstractNumId w:val="13"/>
  </w:num>
  <w:num w:numId="47" w16cid:durableId="389890738">
    <w:abstractNumId w:val="3"/>
  </w:num>
  <w:num w:numId="48" w16cid:durableId="1524661281">
    <w:abstractNumId w:val="3"/>
  </w:num>
  <w:num w:numId="49" w16cid:durableId="751586118">
    <w:abstractNumId w:val="9"/>
  </w:num>
  <w:num w:numId="50" w16cid:durableId="161389675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83D"/>
    <w:rsid w:val="00001AE3"/>
    <w:rsid w:val="00004BB5"/>
    <w:rsid w:val="00010FDB"/>
    <w:rsid w:val="000124FB"/>
    <w:rsid w:val="000125DF"/>
    <w:rsid w:val="00023EE1"/>
    <w:rsid w:val="00030946"/>
    <w:rsid w:val="00031948"/>
    <w:rsid w:val="0003255A"/>
    <w:rsid w:val="0003457E"/>
    <w:rsid w:val="00036ACA"/>
    <w:rsid w:val="00040179"/>
    <w:rsid w:val="00042628"/>
    <w:rsid w:val="00046EC0"/>
    <w:rsid w:val="000522EC"/>
    <w:rsid w:val="000529D4"/>
    <w:rsid w:val="00055CA1"/>
    <w:rsid w:val="0005731F"/>
    <w:rsid w:val="000615C1"/>
    <w:rsid w:val="000617B0"/>
    <w:rsid w:val="000663F0"/>
    <w:rsid w:val="000673BA"/>
    <w:rsid w:val="0007212E"/>
    <w:rsid w:val="00075252"/>
    <w:rsid w:val="000819E5"/>
    <w:rsid w:val="00087F10"/>
    <w:rsid w:val="00094785"/>
    <w:rsid w:val="000A258A"/>
    <w:rsid w:val="000A5462"/>
    <w:rsid w:val="000B1CAE"/>
    <w:rsid w:val="000B7225"/>
    <w:rsid w:val="000B7421"/>
    <w:rsid w:val="000C06A2"/>
    <w:rsid w:val="000C2894"/>
    <w:rsid w:val="000C2C05"/>
    <w:rsid w:val="000C4904"/>
    <w:rsid w:val="000C5E67"/>
    <w:rsid w:val="000C6005"/>
    <w:rsid w:val="000C7B46"/>
    <w:rsid w:val="000D2AAC"/>
    <w:rsid w:val="000D6F27"/>
    <w:rsid w:val="000E0E5A"/>
    <w:rsid w:val="000E2285"/>
    <w:rsid w:val="000F13FC"/>
    <w:rsid w:val="000F4DB0"/>
    <w:rsid w:val="000F5BBF"/>
    <w:rsid w:val="000F68B6"/>
    <w:rsid w:val="000F70DE"/>
    <w:rsid w:val="00100D64"/>
    <w:rsid w:val="0010166B"/>
    <w:rsid w:val="001162B4"/>
    <w:rsid w:val="00120A72"/>
    <w:rsid w:val="00125AFF"/>
    <w:rsid w:val="0013189F"/>
    <w:rsid w:val="00133261"/>
    <w:rsid w:val="00146F99"/>
    <w:rsid w:val="0015208F"/>
    <w:rsid w:val="001539B1"/>
    <w:rsid w:val="00157281"/>
    <w:rsid w:val="00161CA3"/>
    <w:rsid w:val="001669CF"/>
    <w:rsid w:val="00176035"/>
    <w:rsid w:val="00181741"/>
    <w:rsid w:val="00187727"/>
    <w:rsid w:val="0019442D"/>
    <w:rsid w:val="001A1691"/>
    <w:rsid w:val="001A3308"/>
    <w:rsid w:val="001A53D1"/>
    <w:rsid w:val="001B3039"/>
    <w:rsid w:val="001C59A9"/>
    <w:rsid w:val="001D49C9"/>
    <w:rsid w:val="001D58C7"/>
    <w:rsid w:val="001D6726"/>
    <w:rsid w:val="001D72D0"/>
    <w:rsid w:val="001E16D5"/>
    <w:rsid w:val="001E1EFA"/>
    <w:rsid w:val="001E2C9C"/>
    <w:rsid w:val="001E40A2"/>
    <w:rsid w:val="001E5180"/>
    <w:rsid w:val="001F559C"/>
    <w:rsid w:val="001F6B1C"/>
    <w:rsid w:val="0020249E"/>
    <w:rsid w:val="002043E4"/>
    <w:rsid w:val="00204993"/>
    <w:rsid w:val="00211533"/>
    <w:rsid w:val="002132E3"/>
    <w:rsid w:val="00226852"/>
    <w:rsid w:val="002278E4"/>
    <w:rsid w:val="00227D5E"/>
    <w:rsid w:val="00227EBE"/>
    <w:rsid w:val="002333D2"/>
    <w:rsid w:val="00241C72"/>
    <w:rsid w:val="0024619F"/>
    <w:rsid w:val="00251201"/>
    <w:rsid w:val="00253EEC"/>
    <w:rsid w:val="00262285"/>
    <w:rsid w:val="00263BF0"/>
    <w:rsid w:val="002673A4"/>
    <w:rsid w:val="00273E72"/>
    <w:rsid w:val="002748BF"/>
    <w:rsid w:val="00275ACB"/>
    <w:rsid w:val="00297FE2"/>
    <w:rsid w:val="002A0BDB"/>
    <w:rsid w:val="002A0DF3"/>
    <w:rsid w:val="002A1BA4"/>
    <w:rsid w:val="002A4E22"/>
    <w:rsid w:val="002A7526"/>
    <w:rsid w:val="002B05E1"/>
    <w:rsid w:val="002B222C"/>
    <w:rsid w:val="002B310F"/>
    <w:rsid w:val="002B3BA2"/>
    <w:rsid w:val="002C2EF0"/>
    <w:rsid w:val="002C49D4"/>
    <w:rsid w:val="002C59F7"/>
    <w:rsid w:val="002D77DE"/>
    <w:rsid w:val="002E010C"/>
    <w:rsid w:val="002E356E"/>
    <w:rsid w:val="002E507B"/>
    <w:rsid w:val="00300BB7"/>
    <w:rsid w:val="00302474"/>
    <w:rsid w:val="00307043"/>
    <w:rsid w:val="003100B3"/>
    <w:rsid w:val="00312A01"/>
    <w:rsid w:val="00316417"/>
    <w:rsid w:val="0032022E"/>
    <w:rsid w:val="00322F0E"/>
    <w:rsid w:val="003271F1"/>
    <w:rsid w:val="00330621"/>
    <w:rsid w:val="00331C3F"/>
    <w:rsid w:val="003330AE"/>
    <w:rsid w:val="003333DB"/>
    <w:rsid w:val="00334404"/>
    <w:rsid w:val="00336C35"/>
    <w:rsid w:val="00341755"/>
    <w:rsid w:val="003428FE"/>
    <w:rsid w:val="00342F51"/>
    <w:rsid w:val="00346854"/>
    <w:rsid w:val="0034773C"/>
    <w:rsid w:val="00347BCA"/>
    <w:rsid w:val="00347C31"/>
    <w:rsid w:val="003512A1"/>
    <w:rsid w:val="00351730"/>
    <w:rsid w:val="00352672"/>
    <w:rsid w:val="00352FA7"/>
    <w:rsid w:val="00360C18"/>
    <w:rsid w:val="00361E56"/>
    <w:rsid w:val="00364CD8"/>
    <w:rsid w:val="00367137"/>
    <w:rsid w:val="003717A2"/>
    <w:rsid w:val="003766B7"/>
    <w:rsid w:val="00383C6B"/>
    <w:rsid w:val="0038744F"/>
    <w:rsid w:val="0039158B"/>
    <w:rsid w:val="00391ACD"/>
    <w:rsid w:val="003977E5"/>
    <w:rsid w:val="0039788F"/>
    <w:rsid w:val="003A3E6A"/>
    <w:rsid w:val="003B2F2A"/>
    <w:rsid w:val="003B7977"/>
    <w:rsid w:val="003C0459"/>
    <w:rsid w:val="003C0CFD"/>
    <w:rsid w:val="003D021F"/>
    <w:rsid w:val="003D3382"/>
    <w:rsid w:val="003D4579"/>
    <w:rsid w:val="003D4D8C"/>
    <w:rsid w:val="003D6649"/>
    <w:rsid w:val="003E627F"/>
    <w:rsid w:val="003F1DC3"/>
    <w:rsid w:val="003F2EB1"/>
    <w:rsid w:val="003F7F5F"/>
    <w:rsid w:val="004018BA"/>
    <w:rsid w:val="004038AF"/>
    <w:rsid w:val="004044AD"/>
    <w:rsid w:val="0040486A"/>
    <w:rsid w:val="00406CFA"/>
    <w:rsid w:val="00417980"/>
    <w:rsid w:val="00421CD8"/>
    <w:rsid w:val="00425B44"/>
    <w:rsid w:val="004329BB"/>
    <w:rsid w:val="0043585C"/>
    <w:rsid w:val="00440700"/>
    <w:rsid w:val="00441EF5"/>
    <w:rsid w:val="0044226E"/>
    <w:rsid w:val="00443C5F"/>
    <w:rsid w:val="00444776"/>
    <w:rsid w:val="00453C1F"/>
    <w:rsid w:val="00454C82"/>
    <w:rsid w:val="0046182E"/>
    <w:rsid w:val="00461FB9"/>
    <w:rsid w:val="00462DEC"/>
    <w:rsid w:val="004733FC"/>
    <w:rsid w:val="0047380B"/>
    <w:rsid w:val="00473C3E"/>
    <w:rsid w:val="00475F07"/>
    <w:rsid w:val="00477193"/>
    <w:rsid w:val="004804F6"/>
    <w:rsid w:val="00486EB2"/>
    <w:rsid w:val="00492B87"/>
    <w:rsid w:val="004935A5"/>
    <w:rsid w:val="004950AF"/>
    <w:rsid w:val="004975AE"/>
    <w:rsid w:val="004A4054"/>
    <w:rsid w:val="004A79D5"/>
    <w:rsid w:val="004A7D7E"/>
    <w:rsid w:val="004B0413"/>
    <w:rsid w:val="004B04A5"/>
    <w:rsid w:val="004D04F9"/>
    <w:rsid w:val="004D4198"/>
    <w:rsid w:val="004D6C3C"/>
    <w:rsid w:val="004E429E"/>
    <w:rsid w:val="004E4B0E"/>
    <w:rsid w:val="004E5B96"/>
    <w:rsid w:val="004E5C44"/>
    <w:rsid w:val="004F2ABF"/>
    <w:rsid w:val="004F3B84"/>
    <w:rsid w:val="004F4E97"/>
    <w:rsid w:val="00503060"/>
    <w:rsid w:val="00514446"/>
    <w:rsid w:val="00515783"/>
    <w:rsid w:val="00516236"/>
    <w:rsid w:val="00523838"/>
    <w:rsid w:val="00524231"/>
    <w:rsid w:val="00531DD6"/>
    <w:rsid w:val="0053583C"/>
    <w:rsid w:val="00536818"/>
    <w:rsid w:val="00540B58"/>
    <w:rsid w:val="00546867"/>
    <w:rsid w:val="0055180E"/>
    <w:rsid w:val="00551BC9"/>
    <w:rsid w:val="00551FC1"/>
    <w:rsid w:val="005522DD"/>
    <w:rsid w:val="00554A5A"/>
    <w:rsid w:val="00555C51"/>
    <w:rsid w:val="00560AB0"/>
    <w:rsid w:val="0056440E"/>
    <w:rsid w:val="00565435"/>
    <w:rsid w:val="00565A91"/>
    <w:rsid w:val="00566266"/>
    <w:rsid w:val="00566F68"/>
    <w:rsid w:val="00567B96"/>
    <w:rsid w:val="005704D2"/>
    <w:rsid w:val="00573337"/>
    <w:rsid w:val="00580D71"/>
    <w:rsid w:val="00586D78"/>
    <w:rsid w:val="00597B46"/>
    <w:rsid w:val="005A07F3"/>
    <w:rsid w:val="005A4278"/>
    <w:rsid w:val="005A7052"/>
    <w:rsid w:val="005B24C1"/>
    <w:rsid w:val="005C1248"/>
    <w:rsid w:val="005C291B"/>
    <w:rsid w:val="005C36FE"/>
    <w:rsid w:val="005C5218"/>
    <w:rsid w:val="005D0106"/>
    <w:rsid w:val="005D0BFB"/>
    <w:rsid w:val="005D75A3"/>
    <w:rsid w:val="005E0FE7"/>
    <w:rsid w:val="005E69EB"/>
    <w:rsid w:val="005F004F"/>
    <w:rsid w:val="005F37AC"/>
    <w:rsid w:val="005F5459"/>
    <w:rsid w:val="005F56D0"/>
    <w:rsid w:val="005F5EA0"/>
    <w:rsid w:val="005F7EC0"/>
    <w:rsid w:val="0060090F"/>
    <w:rsid w:val="006116BA"/>
    <w:rsid w:val="00614740"/>
    <w:rsid w:val="00617D24"/>
    <w:rsid w:val="00623F4A"/>
    <w:rsid w:val="00624C1E"/>
    <w:rsid w:val="00624D11"/>
    <w:rsid w:val="006255AD"/>
    <w:rsid w:val="006304B9"/>
    <w:rsid w:val="00637A2E"/>
    <w:rsid w:val="00640CFB"/>
    <w:rsid w:val="00641070"/>
    <w:rsid w:val="00647393"/>
    <w:rsid w:val="006506A4"/>
    <w:rsid w:val="006552D8"/>
    <w:rsid w:val="006555F0"/>
    <w:rsid w:val="00661986"/>
    <w:rsid w:val="00661A50"/>
    <w:rsid w:val="00661E7A"/>
    <w:rsid w:val="006645E6"/>
    <w:rsid w:val="006703A8"/>
    <w:rsid w:val="006718EF"/>
    <w:rsid w:val="00672FC1"/>
    <w:rsid w:val="00673B17"/>
    <w:rsid w:val="00674C7E"/>
    <w:rsid w:val="00677BBB"/>
    <w:rsid w:val="00680CCE"/>
    <w:rsid w:val="00682498"/>
    <w:rsid w:val="0068258A"/>
    <w:rsid w:val="00687025"/>
    <w:rsid w:val="0068778C"/>
    <w:rsid w:val="00690CCB"/>
    <w:rsid w:val="00693E1E"/>
    <w:rsid w:val="00697F00"/>
    <w:rsid w:val="006A067C"/>
    <w:rsid w:val="006A06D8"/>
    <w:rsid w:val="006B6A64"/>
    <w:rsid w:val="006C5835"/>
    <w:rsid w:val="006C5F62"/>
    <w:rsid w:val="006C6010"/>
    <w:rsid w:val="006C6DEB"/>
    <w:rsid w:val="006D0C23"/>
    <w:rsid w:val="006D0E10"/>
    <w:rsid w:val="006D1C7A"/>
    <w:rsid w:val="006D3841"/>
    <w:rsid w:val="006D5D4E"/>
    <w:rsid w:val="006E121A"/>
    <w:rsid w:val="006E4C25"/>
    <w:rsid w:val="006E5460"/>
    <w:rsid w:val="006E7D76"/>
    <w:rsid w:val="006F7A00"/>
    <w:rsid w:val="00700DBD"/>
    <w:rsid w:val="00705E18"/>
    <w:rsid w:val="00717F19"/>
    <w:rsid w:val="00720750"/>
    <w:rsid w:val="00721BE9"/>
    <w:rsid w:val="00722277"/>
    <w:rsid w:val="007227F9"/>
    <w:rsid w:val="0072450A"/>
    <w:rsid w:val="00725398"/>
    <w:rsid w:val="00726B3F"/>
    <w:rsid w:val="00736FAE"/>
    <w:rsid w:val="0075060E"/>
    <w:rsid w:val="00754415"/>
    <w:rsid w:val="00754707"/>
    <w:rsid w:val="00754E68"/>
    <w:rsid w:val="007667F4"/>
    <w:rsid w:val="00772656"/>
    <w:rsid w:val="007802E2"/>
    <w:rsid w:val="00793BC3"/>
    <w:rsid w:val="00795ED1"/>
    <w:rsid w:val="007963CD"/>
    <w:rsid w:val="00797C0B"/>
    <w:rsid w:val="007A2BC6"/>
    <w:rsid w:val="007B6062"/>
    <w:rsid w:val="007C2302"/>
    <w:rsid w:val="007C5322"/>
    <w:rsid w:val="007C568D"/>
    <w:rsid w:val="007C7112"/>
    <w:rsid w:val="007D5554"/>
    <w:rsid w:val="007D5ED2"/>
    <w:rsid w:val="007E0DD2"/>
    <w:rsid w:val="007E5C14"/>
    <w:rsid w:val="007E6D92"/>
    <w:rsid w:val="007E6F36"/>
    <w:rsid w:val="007F0540"/>
    <w:rsid w:val="007F19C6"/>
    <w:rsid w:val="007F2A6C"/>
    <w:rsid w:val="007F2F46"/>
    <w:rsid w:val="007F34B9"/>
    <w:rsid w:val="007F3D2B"/>
    <w:rsid w:val="00800A80"/>
    <w:rsid w:val="00800EFE"/>
    <w:rsid w:val="00803930"/>
    <w:rsid w:val="00804C19"/>
    <w:rsid w:val="00805680"/>
    <w:rsid w:val="00806818"/>
    <w:rsid w:val="00806B79"/>
    <w:rsid w:val="008074B5"/>
    <w:rsid w:val="00815004"/>
    <w:rsid w:val="00816FBC"/>
    <w:rsid w:val="00822977"/>
    <w:rsid w:val="008239C6"/>
    <w:rsid w:val="00824B92"/>
    <w:rsid w:val="00832B49"/>
    <w:rsid w:val="00833EDA"/>
    <w:rsid w:val="00835222"/>
    <w:rsid w:val="00835B0A"/>
    <w:rsid w:val="00841A6C"/>
    <w:rsid w:val="0084200A"/>
    <w:rsid w:val="00843C08"/>
    <w:rsid w:val="00844612"/>
    <w:rsid w:val="00847688"/>
    <w:rsid w:val="00851B4C"/>
    <w:rsid w:val="008539B9"/>
    <w:rsid w:val="00854215"/>
    <w:rsid w:val="00854D07"/>
    <w:rsid w:val="00855896"/>
    <w:rsid w:val="00864FAC"/>
    <w:rsid w:val="008652CB"/>
    <w:rsid w:val="00871A73"/>
    <w:rsid w:val="008729AF"/>
    <w:rsid w:val="00873CFF"/>
    <w:rsid w:val="00874470"/>
    <w:rsid w:val="008749CC"/>
    <w:rsid w:val="00877844"/>
    <w:rsid w:val="00880CCA"/>
    <w:rsid w:val="0088103C"/>
    <w:rsid w:val="00882191"/>
    <w:rsid w:val="00886931"/>
    <w:rsid w:val="0088798B"/>
    <w:rsid w:val="00890DCF"/>
    <w:rsid w:val="008940D5"/>
    <w:rsid w:val="00895423"/>
    <w:rsid w:val="008A1790"/>
    <w:rsid w:val="008A2D94"/>
    <w:rsid w:val="008A4953"/>
    <w:rsid w:val="008A50FB"/>
    <w:rsid w:val="008A6C42"/>
    <w:rsid w:val="008C04A6"/>
    <w:rsid w:val="008C6427"/>
    <w:rsid w:val="008C71FD"/>
    <w:rsid w:val="008D1B12"/>
    <w:rsid w:val="008D51CC"/>
    <w:rsid w:val="008E0B6D"/>
    <w:rsid w:val="008E4FCF"/>
    <w:rsid w:val="008E5556"/>
    <w:rsid w:val="008F1487"/>
    <w:rsid w:val="008F1652"/>
    <w:rsid w:val="008F283D"/>
    <w:rsid w:val="008F3C44"/>
    <w:rsid w:val="008F4C2F"/>
    <w:rsid w:val="008F5E3B"/>
    <w:rsid w:val="008F7096"/>
    <w:rsid w:val="0090407E"/>
    <w:rsid w:val="00906255"/>
    <w:rsid w:val="00907907"/>
    <w:rsid w:val="00911A06"/>
    <w:rsid w:val="00916C0B"/>
    <w:rsid w:val="00916C5F"/>
    <w:rsid w:val="00917146"/>
    <w:rsid w:val="009214EE"/>
    <w:rsid w:val="00924830"/>
    <w:rsid w:val="0092529B"/>
    <w:rsid w:val="009252D5"/>
    <w:rsid w:val="0093088A"/>
    <w:rsid w:val="009340D2"/>
    <w:rsid w:val="00934D40"/>
    <w:rsid w:val="009411A4"/>
    <w:rsid w:val="00944876"/>
    <w:rsid w:val="00945A67"/>
    <w:rsid w:val="00946870"/>
    <w:rsid w:val="00946B9C"/>
    <w:rsid w:val="00946ED5"/>
    <w:rsid w:val="0094788D"/>
    <w:rsid w:val="009502C6"/>
    <w:rsid w:val="009547B8"/>
    <w:rsid w:val="009561D7"/>
    <w:rsid w:val="00956898"/>
    <w:rsid w:val="0096085E"/>
    <w:rsid w:val="009675B5"/>
    <w:rsid w:val="00970204"/>
    <w:rsid w:val="0097405B"/>
    <w:rsid w:val="0098002E"/>
    <w:rsid w:val="00980BF6"/>
    <w:rsid w:val="00982454"/>
    <w:rsid w:val="009923B6"/>
    <w:rsid w:val="00994542"/>
    <w:rsid w:val="00994DD8"/>
    <w:rsid w:val="009A0933"/>
    <w:rsid w:val="009A2006"/>
    <w:rsid w:val="009A2066"/>
    <w:rsid w:val="009A2779"/>
    <w:rsid w:val="009A2A8B"/>
    <w:rsid w:val="009A3C33"/>
    <w:rsid w:val="009A6794"/>
    <w:rsid w:val="009A7783"/>
    <w:rsid w:val="009B3DA4"/>
    <w:rsid w:val="009B635C"/>
    <w:rsid w:val="009C232D"/>
    <w:rsid w:val="009C37A2"/>
    <w:rsid w:val="009C393F"/>
    <w:rsid w:val="009C3E0A"/>
    <w:rsid w:val="009C4355"/>
    <w:rsid w:val="009C4F57"/>
    <w:rsid w:val="009D13EC"/>
    <w:rsid w:val="009D7BEA"/>
    <w:rsid w:val="009E0228"/>
    <w:rsid w:val="009F1B04"/>
    <w:rsid w:val="009F4F61"/>
    <w:rsid w:val="009F5EC2"/>
    <w:rsid w:val="009F6841"/>
    <w:rsid w:val="009F6BC4"/>
    <w:rsid w:val="009F7DF2"/>
    <w:rsid w:val="00A02D9A"/>
    <w:rsid w:val="00A03279"/>
    <w:rsid w:val="00A0447F"/>
    <w:rsid w:val="00A1042C"/>
    <w:rsid w:val="00A13085"/>
    <w:rsid w:val="00A24585"/>
    <w:rsid w:val="00A27F47"/>
    <w:rsid w:val="00A3349A"/>
    <w:rsid w:val="00A450E8"/>
    <w:rsid w:val="00A504C9"/>
    <w:rsid w:val="00A54439"/>
    <w:rsid w:val="00A568D7"/>
    <w:rsid w:val="00A57F48"/>
    <w:rsid w:val="00A62189"/>
    <w:rsid w:val="00A64B10"/>
    <w:rsid w:val="00A66156"/>
    <w:rsid w:val="00A665C3"/>
    <w:rsid w:val="00A67455"/>
    <w:rsid w:val="00A6749A"/>
    <w:rsid w:val="00A755B7"/>
    <w:rsid w:val="00A76577"/>
    <w:rsid w:val="00A82640"/>
    <w:rsid w:val="00A90EEC"/>
    <w:rsid w:val="00A92DA0"/>
    <w:rsid w:val="00A94E1C"/>
    <w:rsid w:val="00A951FE"/>
    <w:rsid w:val="00A95945"/>
    <w:rsid w:val="00AA089E"/>
    <w:rsid w:val="00AA2BD5"/>
    <w:rsid w:val="00AA45CA"/>
    <w:rsid w:val="00AB1BE5"/>
    <w:rsid w:val="00AB213D"/>
    <w:rsid w:val="00AB3A4A"/>
    <w:rsid w:val="00AB4C95"/>
    <w:rsid w:val="00AB52D4"/>
    <w:rsid w:val="00AB66D9"/>
    <w:rsid w:val="00AC098C"/>
    <w:rsid w:val="00AC3217"/>
    <w:rsid w:val="00AD607C"/>
    <w:rsid w:val="00AD7336"/>
    <w:rsid w:val="00AE1C59"/>
    <w:rsid w:val="00AE42E4"/>
    <w:rsid w:val="00AF1824"/>
    <w:rsid w:val="00B0039F"/>
    <w:rsid w:val="00B02D2B"/>
    <w:rsid w:val="00B04747"/>
    <w:rsid w:val="00B05887"/>
    <w:rsid w:val="00B065B3"/>
    <w:rsid w:val="00B07422"/>
    <w:rsid w:val="00B14132"/>
    <w:rsid w:val="00B14E98"/>
    <w:rsid w:val="00B1628D"/>
    <w:rsid w:val="00B16D61"/>
    <w:rsid w:val="00B17C52"/>
    <w:rsid w:val="00B2357D"/>
    <w:rsid w:val="00B24E81"/>
    <w:rsid w:val="00B254BE"/>
    <w:rsid w:val="00B342A2"/>
    <w:rsid w:val="00B34E5D"/>
    <w:rsid w:val="00B37338"/>
    <w:rsid w:val="00B407D3"/>
    <w:rsid w:val="00B42600"/>
    <w:rsid w:val="00B435B3"/>
    <w:rsid w:val="00B438FE"/>
    <w:rsid w:val="00B43BC6"/>
    <w:rsid w:val="00B43FDF"/>
    <w:rsid w:val="00B44AC6"/>
    <w:rsid w:val="00B55547"/>
    <w:rsid w:val="00B608F2"/>
    <w:rsid w:val="00B61315"/>
    <w:rsid w:val="00B618FB"/>
    <w:rsid w:val="00B6362D"/>
    <w:rsid w:val="00B65BA8"/>
    <w:rsid w:val="00B665FC"/>
    <w:rsid w:val="00B666CE"/>
    <w:rsid w:val="00B74D32"/>
    <w:rsid w:val="00B76F0D"/>
    <w:rsid w:val="00B773E1"/>
    <w:rsid w:val="00B77F69"/>
    <w:rsid w:val="00B81DEB"/>
    <w:rsid w:val="00B82B16"/>
    <w:rsid w:val="00B82E48"/>
    <w:rsid w:val="00B85C2F"/>
    <w:rsid w:val="00B878C3"/>
    <w:rsid w:val="00B940F9"/>
    <w:rsid w:val="00B96A81"/>
    <w:rsid w:val="00BA0CDF"/>
    <w:rsid w:val="00BA4A6B"/>
    <w:rsid w:val="00BA7993"/>
    <w:rsid w:val="00BB16E1"/>
    <w:rsid w:val="00BB1B7F"/>
    <w:rsid w:val="00BB2A60"/>
    <w:rsid w:val="00BC3CDE"/>
    <w:rsid w:val="00BC5DB4"/>
    <w:rsid w:val="00BC65C1"/>
    <w:rsid w:val="00BC71A6"/>
    <w:rsid w:val="00BD44CC"/>
    <w:rsid w:val="00BD5E70"/>
    <w:rsid w:val="00BD789E"/>
    <w:rsid w:val="00BE6723"/>
    <w:rsid w:val="00BE6C73"/>
    <w:rsid w:val="00BF1C64"/>
    <w:rsid w:val="00C007AE"/>
    <w:rsid w:val="00C029C8"/>
    <w:rsid w:val="00C037F2"/>
    <w:rsid w:val="00C056B7"/>
    <w:rsid w:val="00C12CE0"/>
    <w:rsid w:val="00C1489B"/>
    <w:rsid w:val="00C17DC6"/>
    <w:rsid w:val="00C26573"/>
    <w:rsid w:val="00C2752A"/>
    <w:rsid w:val="00C312C8"/>
    <w:rsid w:val="00C33ED2"/>
    <w:rsid w:val="00C45E39"/>
    <w:rsid w:val="00C52687"/>
    <w:rsid w:val="00C5637D"/>
    <w:rsid w:val="00C60592"/>
    <w:rsid w:val="00C62226"/>
    <w:rsid w:val="00C7016D"/>
    <w:rsid w:val="00C70697"/>
    <w:rsid w:val="00C712ED"/>
    <w:rsid w:val="00C73D36"/>
    <w:rsid w:val="00C7457E"/>
    <w:rsid w:val="00C83179"/>
    <w:rsid w:val="00C9077D"/>
    <w:rsid w:val="00C97C66"/>
    <w:rsid w:val="00CA17A0"/>
    <w:rsid w:val="00CA26E6"/>
    <w:rsid w:val="00CA3457"/>
    <w:rsid w:val="00CA6F26"/>
    <w:rsid w:val="00CB1345"/>
    <w:rsid w:val="00CB1CE0"/>
    <w:rsid w:val="00CB2208"/>
    <w:rsid w:val="00CC1C22"/>
    <w:rsid w:val="00CC4B5D"/>
    <w:rsid w:val="00CC5624"/>
    <w:rsid w:val="00CD036F"/>
    <w:rsid w:val="00CD4CC7"/>
    <w:rsid w:val="00CD6972"/>
    <w:rsid w:val="00CD7497"/>
    <w:rsid w:val="00CE6AD4"/>
    <w:rsid w:val="00CE7282"/>
    <w:rsid w:val="00CF1D08"/>
    <w:rsid w:val="00CF4EB2"/>
    <w:rsid w:val="00CF4FC4"/>
    <w:rsid w:val="00CF7E33"/>
    <w:rsid w:val="00D00627"/>
    <w:rsid w:val="00D03F90"/>
    <w:rsid w:val="00D11446"/>
    <w:rsid w:val="00D11745"/>
    <w:rsid w:val="00D141E7"/>
    <w:rsid w:val="00D212F9"/>
    <w:rsid w:val="00D33D13"/>
    <w:rsid w:val="00D36E8E"/>
    <w:rsid w:val="00D376D3"/>
    <w:rsid w:val="00D40A4F"/>
    <w:rsid w:val="00D46018"/>
    <w:rsid w:val="00D4744D"/>
    <w:rsid w:val="00D540AB"/>
    <w:rsid w:val="00D541E9"/>
    <w:rsid w:val="00D543D3"/>
    <w:rsid w:val="00D65713"/>
    <w:rsid w:val="00D72870"/>
    <w:rsid w:val="00D72AFB"/>
    <w:rsid w:val="00D77043"/>
    <w:rsid w:val="00D84C76"/>
    <w:rsid w:val="00D867D1"/>
    <w:rsid w:val="00D87D02"/>
    <w:rsid w:val="00D91290"/>
    <w:rsid w:val="00D9494C"/>
    <w:rsid w:val="00D97CE5"/>
    <w:rsid w:val="00DA1028"/>
    <w:rsid w:val="00DA1AA3"/>
    <w:rsid w:val="00DA20BB"/>
    <w:rsid w:val="00DA2FDB"/>
    <w:rsid w:val="00DA587B"/>
    <w:rsid w:val="00DA72C7"/>
    <w:rsid w:val="00DB0581"/>
    <w:rsid w:val="00DB162D"/>
    <w:rsid w:val="00DB442A"/>
    <w:rsid w:val="00DC1F42"/>
    <w:rsid w:val="00DC5A30"/>
    <w:rsid w:val="00DC732D"/>
    <w:rsid w:val="00DD16FC"/>
    <w:rsid w:val="00DD4D06"/>
    <w:rsid w:val="00DD6B2A"/>
    <w:rsid w:val="00DD7C42"/>
    <w:rsid w:val="00DE2120"/>
    <w:rsid w:val="00DE3C9A"/>
    <w:rsid w:val="00DE54C4"/>
    <w:rsid w:val="00DE6EFE"/>
    <w:rsid w:val="00DF0BE5"/>
    <w:rsid w:val="00DF6F79"/>
    <w:rsid w:val="00E00447"/>
    <w:rsid w:val="00E01CF7"/>
    <w:rsid w:val="00E02FC0"/>
    <w:rsid w:val="00E07BCD"/>
    <w:rsid w:val="00E07C38"/>
    <w:rsid w:val="00E1315C"/>
    <w:rsid w:val="00E14772"/>
    <w:rsid w:val="00E2124F"/>
    <w:rsid w:val="00E21A22"/>
    <w:rsid w:val="00E2280F"/>
    <w:rsid w:val="00E25BFB"/>
    <w:rsid w:val="00E306BA"/>
    <w:rsid w:val="00E369C3"/>
    <w:rsid w:val="00E376D3"/>
    <w:rsid w:val="00E40F3A"/>
    <w:rsid w:val="00E5010D"/>
    <w:rsid w:val="00E6110A"/>
    <w:rsid w:val="00E6248F"/>
    <w:rsid w:val="00E62F80"/>
    <w:rsid w:val="00E63962"/>
    <w:rsid w:val="00E64F91"/>
    <w:rsid w:val="00E6597D"/>
    <w:rsid w:val="00E67840"/>
    <w:rsid w:val="00E67BCB"/>
    <w:rsid w:val="00E80A46"/>
    <w:rsid w:val="00E85CD9"/>
    <w:rsid w:val="00E87EF1"/>
    <w:rsid w:val="00E903C4"/>
    <w:rsid w:val="00E92169"/>
    <w:rsid w:val="00EA07AE"/>
    <w:rsid w:val="00EA211D"/>
    <w:rsid w:val="00EA3567"/>
    <w:rsid w:val="00EA505A"/>
    <w:rsid w:val="00EA5C85"/>
    <w:rsid w:val="00EB127C"/>
    <w:rsid w:val="00EB2DE6"/>
    <w:rsid w:val="00EB4154"/>
    <w:rsid w:val="00EB45AC"/>
    <w:rsid w:val="00EC21C9"/>
    <w:rsid w:val="00EC276E"/>
    <w:rsid w:val="00EC42BA"/>
    <w:rsid w:val="00EC489D"/>
    <w:rsid w:val="00EC5E2F"/>
    <w:rsid w:val="00EE2BA5"/>
    <w:rsid w:val="00EE7F6D"/>
    <w:rsid w:val="00EF0748"/>
    <w:rsid w:val="00EF3ECC"/>
    <w:rsid w:val="00EF5874"/>
    <w:rsid w:val="00EF5901"/>
    <w:rsid w:val="00F07890"/>
    <w:rsid w:val="00F12C66"/>
    <w:rsid w:val="00F13045"/>
    <w:rsid w:val="00F13B7B"/>
    <w:rsid w:val="00F16950"/>
    <w:rsid w:val="00F217E5"/>
    <w:rsid w:val="00F221CA"/>
    <w:rsid w:val="00F22BCA"/>
    <w:rsid w:val="00F26113"/>
    <w:rsid w:val="00F32EBB"/>
    <w:rsid w:val="00F412C2"/>
    <w:rsid w:val="00F5109F"/>
    <w:rsid w:val="00F52CBD"/>
    <w:rsid w:val="00F55A31"/>
    <w:rsid w:val="00F612BB"/>
    <w:rsid w:val="00F67ED6"/>
    <w:rsid w:val="00F72E7E"/>
    <w:rsid w:val="00F747E4"/>
    <w:rsid w:val="00F76CA1"/>
    <w:rsid w:val="00F8097F"/>
    <w:rsid w:val="00F81D9F"/>
    <w:rsid w:val="00F81F25"/>
    <w:rsid w:val="00F862C5"/>
    <w:rsid w:val="00F95E77"/>
    <w:rsid w:val="00FA363D"/>
    <w:rsid w:val="00FA42B2"/>
    <w:rsid w:val="00FA5CF0"/>
    <w:rsid w:val="00FB504F"/>
    <w:rsid w:val="00FB532C"/>
    <w:rsid w:val="00FB573D"/>
    <w:rsid w:val="00FB5F4A"/>
    <w:rsid w:val="00FC1746"/>
    <w:rsid w:val="00FD2872"/>
    <w:rsid w:val="00FD42DD"/>
    <w:rsid w:val="00FD5FA1"/>
    <w:rsid w:val="00FD63AD"/>
    <w:rsid w:val="00FE28E7"/>
    <w:rsid w:val="00FE6838"/>
    <w:rsid w:val="00FF62CE"/>
    <w:rsid w:val="00FF7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5258"/>
  <w15:docId w15:val="{F0DCB645-4DE0-43D8-90B4-644186CD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semiHidden/>
    <w:unhideWhenUsed/>
    <w:rsid w:val="00754E68"/>
    <w:rPr>
      <w:sz w:val="16"/>
      <w:szCs w:val="16"/>
    </w:rPr>
  </w:style>
  <w:style w:type="paragraph" w:styleId="Textkomente">
    <w:name w:val="annotation text"/>
    <w:basedOn w:val="Normln"/>
    <w:link w:val="TextkomenteChar"/>
    <w:unhideWhenUsed/>
    <w:rsid w:val="00754E68"/>
    <w:pPr>
      <w:spacing w:line="240" w:lineRule="auto"/>
    </w:pPr>
    <w:rPr>
      <w:sz w:val="20"/>
      <w:szCs w:val="20"/>
    </w:rPr>
  </w:style>
  <w:style w:type="character" w:customStyle="1" w:styleId="TextkomenteChar">
    <w:name w:val="Text komentáře Char"/>
    <w:basedOn w:val="Standardnpsmoodstavce"/>
    <w:link w:val="Textkomente"/>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paragraph" w:customStyle="1" w:styleId="CharCharCharCharCharChar4">
    <w:name w:val="Char Char Char Char Char Char4"/>
    <w:basedOn w:val="Normln"/>
    <w:rsid w:val="00BD44CC"/>
    <w:pPr>
      <w:spacing w:after="160" w:line="240" w:lineRule="exact"/>
      <w:jc w:val="both"/>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908">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690229407">
      <w:bodyDiv w:val="1"/>
      <w:marLeft w:val="0"/>
      <w:marRight w:val="0"/>
      <w:marTop w:val="0"/>
      <w:marBottom w:val="0"/>
      <w:divBdr>
        <w:top w:val="none" w:sz="0" w:space="0" w:color="auto"/>
        <w:left w:val="none" w:sz="0" w:space="0" w:color="auto"/>
        <w:bottom w:val="none" w:sz="0" w:space="0" w:color="auto"/>
        <w:right w:val="none" w:sz="0" w:space="0" w:color="auto"/>
      </w:divBdr>
    </w:div>
    <w:div w:id="724064647">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18018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44B1-0B76-4F8E-A540-4BA449A4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19</Pages>
  <Words>8686</Words>
  <Characters>51254</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Stoklasová Martina Ing.</cp:lastModifiedBy>
  <cp:revision>111</cp:revision>
  <cp:lastPrinted>2024-02-22T07:02:00Z</cp:lastPrinted>
  <dcterms:created xsi:type="dcterms:W3CDTF">2022-01-05T14:06:00Z</dcterms:created>
  <dcterms:modified xsi:type="dcterms:W3CDTF">2025-06-20T09:54:00Z</dcterms:modified>
</cp:coreProperties>
</file>