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90" w:rsidRPr="00FB2F90" w:rsidRDefault="00FB2F90" w:rsidP="00FB2F90">
      <w:pPr>
        <w:jc w:val="center"/>
        <w:rPr>
          <w:rFonts w:ascii="Arial" w:eastAsia="Times New Roman" w:hAnsi="Arial" w:cs="Arial"/>
          <w:sz w:val="28"/>
          <w:szCs w:val="28"/>
          <w:lang w:eastAsia="cs-CZ"/>
        </w:rPr>
      </w:pPr>
      <w:r w:rsidRPr="00FB2F90">
        <w:rPr>
          <w:rFonts w:ascii="Arial" w:eastAsia="Times New Roman" w:hAnsi="Arial" w:cs="Arial"/>
          <w:sz w:val="28"/>
          <w:szCs w:val="28"/>
          <w:lang w:eastAsia="cs-CZ"/>
        </w:rPr>
        <w:t>návrh</w:t>
      </w:r>
    </w:p>
    <w:p w:rsidR="00FB2F90" w:rsidRPr="00FB2F90" w:rsidRDefault="00FB2F90" w:rsidP="00FB2F90">
      <w:pPr>
        <w:jc w:val="center"/>
        <w:rPr>
          <w:rFonts w:ascii="Arial" w:eastAsia="Times New Roman" w:hAnsi="Arial" w:cs="Arial"/>
          <w:b/>
          <w:sz w:val="28"/>
          <w:szCs w:val="28"/>
          <w:lang w:eastAsia="cs-CZ"/>
        </w:rPr>
      </w:pPr>
      <w:r w:rsidRPr="00FB2F90">
        <w:rPr>
          <w:rFonts w:ascii="Arial" w:eastAsia="Times New Roman" w:hAnsi="Arial" w:cs="Arial"/>
          <w:b/>
          <w:sz w:val="28"/>
          <w:szCs w:val="28"/>
          <w:lang w:eastAsia="cs-CZ"/>
        </w:rPr>
        <w:t>Smlouvy o dílo</w:t>
      </w:r>
    </w:p>
    <w:p w:rsidR="00FB2F90" w:rsidRPr="00FB2F90" w:rsidRDefault="00FB2F90" w:rsidP="00FB2F90">
      <w:pPr>
        <w:spacing w:before="120"/>
        <w:jc w:val="center"/>
        <w:rPr>
          <w:rFonts w:ascii="Arial" w:eastAsia="Times New Roman" w:hAnsi="Arial" w:cs="Arial"/>
          <w:b/>
          <w:sz w:val="28"/>
          <w:szCs w:val="28"/>
          <w:lang w:eastAsia="cs-CZ"/>
        </w:rPr>
      </w:pPr>
      <w:r w:rsidRPr="00FB2F90">
        <w:rPr>
          <w:rFonts w:ascii="Arial" w:eastAsia="Times New Roman" w:hAnsi="Arial" w:cs="Arial"/>
          <w:b/>
          <w:sz w:val="28"/>
          <w:szCs w:val="28"/>
          <w:lang w:eastAsia="cs-CZ"/>
        </w:rPr>
        <w:t>č. MHÚM/2019/00xx/SD</w:t>
      </w:r>
    </w:p>
    <w:p w:rsidR="00FB2F90" w:rsidRPr="00FB2F90" w:rsidRDefault="00FB2F90" w:rsidP="00FB2F90">
      <w:pPr>
        <w:jc w:val="both"/>
        <w:rPr>
          <w:rFonts w:ascii="Arial" w:eastAsia="Times New Roman" w:hAnsi="Arial" w:cs="Arial"/>
          <w:sz w:val="22"/>
          <w:lang w:eastAsia="cs-CZ"/>
        </w:rPr>
      </w:pPr>
    </w:p>
    <w:p w:rsidR="00FB2F90" w:rsidRPr="00FB2F90" w:rsidRDefault="00FB2F90" w:rsidP="00FB2F90">
      <w:pPr>
        <w:rPr>
          <w:rFonts w:ascii="Arial" w:eastAsia="Times New Roman" w:hAnsi="Arial" w:cs="Arial"/>
          <w:b/>
          <w:caps/>
          <w:sz w:val="20"/>
          <w:szCs w:val="20"/>
          <w:lang w:eastAsia="cs-CZ"/>
        </w:rPr>
      </w:pPr>
      <w:r w:rsidRPr="00FB2F90">
        <w:rPr>
          <w:rFonts w:ascii="Arial" w:eastAsia="Times New Roman" w:hAnsi="Arial" w:cs="Arial"/>
          <w:b/>
          <w:caps/>
          <w:sz w:val="20"/>
          <w:szCs w:val="20"/>
          <w:lang w:eastAsia="cs-CZ"/>
        </w:rPr>
        <w:t>Objednatel</w:t>
      </w:r>
    </w:p>
    <w:p w:rsidR="00FB2F90" w:rsidRPr="00FB2F90" w:rsidRDefault="00FB2F90" w:rsidP="00FB2F90">
      <w:pPr>
        <w:rPr>
          <w:rFonts w:ascii="Arial" w:eastAsia="Times New Roman" w:hAnsi="Arial" w:cs="Arial"/>
          <w:b/>
          <w:sz w:val="20"/>
          <w:szCs w:val="20"/>
          <w:lang w:eastAsia="cs-CZ"/>
        </w:rPr>
      </w:pPr>
    </w:p>
    <w:p w:rsidR="00FB2F90" w:rsidRPr="00FB2F90" w:rsidRDefault="00FB2F90" w:rsidP="00FB2F90">
      <w:pPr>
        <w:rPr>
          <w:rFonts w:ascii="Arial" w:eastAsia="Times New Roman" w:hAnsi="Arial" w:cs="Arial"/>
          <w:b/>
          <w:sz w:val="20"/>
          <w:szCs w:val="20"/>
          <w:lang w:eastAsia="cs-CZ"/>
        </w:rPr>
      </w:pPr>
    </w:p>
    <w:p w:rsidR="00FB2F90" w:rsidRPr="00FB2F90" w:rsidRDefault="00FB2F90" w:rsidP="00FB2F90">
      <w:pPr>
        <w:jc w:val="both"/>
        <w:rPr>
          <w:rFonts w:ascii="Arial" w:eastAsia="Times New Roman" w:hAnsi="Arial" w:cs="Arial"/>
          <w:b/>
          <w:sz w:val="20"/>
          <w:szCs w:val="20"/>
          <w:lang w:eastAsia="cs-CZ"/>
        </w:rPr>
      </w:pP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b/>
          <w:sz w:val="20"/>
          <w:szCs w:val="20"/>
          <w:lang w:eastAsia="cs-CZ"/>
        </w:rPr>
        <w:t>město Studénka</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Sídlo:</w:t>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t>nám. Republiky 762, 742 13 Studénka</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Zastoupené:</w:t>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b/>
          <w:sz w:val="20"/>
          <w:szCs w:val="20"/>
          <w:lang w:eastAsia="cs-CZ"/>
        </w:rPr>
        <w:t>Lubomírem Šobichem</w:t>
      </w:r>
      <w:r w:rsidRPr="00FB2F90">
        <w:rPr>
          <w:rFonts w:ascii="Arial" w:eastAsia="Times New Roman" w:hAnsi="Arial" w:cs="Arial"/>
          <w:sz w:val="20"/>
          <w:szCs w:val="20"/>
          <w:lang w:eastAsia="cs-CZ"/>
        </w:rPr>
        <w:t>, místostarostou</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IČ:</w:t>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t>00298441</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DIČ:</w:t>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t>CZ00298441</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ab/>
      </w:r>
      <w:r w:rsidRPr="00FB2F90">
        <w:rPr>
          <w:rFonts w:ascii="Arial" w:eastAsia="Times New Roman" w:hAnsi="Arial" w:cs="Arial"/>
          <w:b/>
          <w:sz w:val="20"/>
          <w:szCs w:val="20"/>
          <w:lang w:eastAsia="cs-CZ"/>
        </w:rPr>
        <w:tab/>
      </w:r>
      <w:r w:rsidRPr="00FB2F90">
        <w:rPr>
          <w:rFonts w:ascii="Arial" w:eastAsia="Times New Roman" w:hAnsi="Arial" w:cs="Arial"/>
          <w:b/>
          <w:sz w:val="20"/>
          <w:szCs w:val="20"/>
          <w:lang w:eastAsia="cs-CZ"/>
        </w:rPr>
        <w:tab/>
      </w:r>
      <w:r w:rsidRPr="00FB2F90">
        <w:rPr>
          <w:rFonts w:ascii="Arial" w:eastAsia="Times New Roman" w:hAnsi="Arial" w:cs="Arial"/>
          <w:b/>
          <w:sz w:val="20"/>
          <w:szCs w:val="20"/>
          <w:lang w:eastAsia="cs-CZ"/>
        </w:rPr>
        <w:tab/>
      </w:r>
      <w:r w:rsidRPr="00FB2F90">
        <w:rPr>
          <w:rFonts w:ascii="Arial" w:eastAsia="Times New Roman" w:hAnsi="Arial" w:cs="Arial"/>
          <w:i/>
          <w:iCs/>
          <w:sz w:val="20"/>
          <w:szCs w:val="20"/>
          <w:lang w:eastAsia="cs-CZ"/>
        </w:rPr>
        <w:t>Evidovaný v RES u ČSÚ</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Bankovní spojení:</w:t>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t>Komerční banka, a.s.</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Číslo účtu:</w:t>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t>924 801/0100</w:t>
      </w:r>
    </w:p>
    <w:p w:rsidR="00FB2F90" w:rsidRPr="00FB2F90" w:rsidRDefault="00FB2F90" w:rsidP="00FB2F90">
      <w:pPr>
        <w:jc w:val="both"/>
        <w:rPr>
          <w:rFonts w:ascii="Arial" w:eastAsia="Times New Roman" w:hAnsi="Arial" w:cs="Arial"/>
          <w:b/>
          <w:sz w:val="20"/>
          <w:szCs w:val="20"/>
          <w:lang w:eastAsia="cs-CZ"/>
        </w:rPr>
      </w:pPr>
      <w:r w:rsidRPr="00FB2F90">
        <w:rPr>
          <w:rFonts w:ascii="Arial" w:eastAsia="Times New Roman" w:hAnsi="Arial" w:cs="Arial"/>
          <w:b/>
          <w:sz w:val="20"/>
          <w:szCs w:val="20"/>
          <w:lang w:eastAsia="cs-CZ"/>
        </w:rPr>
        <w:t>Oprávněné osoby k jednání</w:t>
      </w:r>
    </w:p>
    <w:p w:rsidR="00FB2F90" w:rsidRPr="00FB2F90" w:rsidRDefault="00FB2F90" w:rsidP="00FB2F90">
      <w:pPr>
        <w:jc w:val="both"/>
        <w:rPr>
          <w:rFonts w:ascii="Arial" w:eastAsia="Times New Roman" w:hAnsi="Arial" w:cs="Arial"/>
          <w:b/>
          <w:sz w:val="20"/>
          <w:szCs w:val="20"/>
          <w:lang w:eastAsia="cs-CZ"/>
        </w:rPr>
      </w:pPr>
      <w:r w:rsidRPr="00FB2F90">
        <w:rPr>
          <w:rFonts w:ascii="Arial" w:eastAsia="Times New Roman" w:hAnsi="Arial" w:cs="Arial"/>
          <w:b/>
          <w:sz w:val="20"/>
          <w:szCs w:val="20"/>
          <w:lang w:eastAsia="cs-CZ"/>
        </w:rPr>
        <w:t>ve věcech technických a</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a převzetí díla:</w:t>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t>Ing. Milan Kyjovský, vedoucí odboru MHÚM</w:t>
      </w:r>
    </w:p>
    <w:p w:rsidR="00FB2F90" w:rsidRPr="00FB2F90" w:rsidRDefault="00FB2F90" w:rsidP="00FB2F90">
      <w:pPr>
        <w:ind w:left="2124" w:firstLine="708"/>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Bc. Lukáš Kaňuščák, referent odboru MHÚM</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Spojení:</w:t>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t xml:space="preserve">556 414 335, 731 158 060, </w:t>
      </w:r>
      <w:hyperlink r:id="rId6" w:history="1">
        <w:r w:rsidRPr="00FB2F90">
          <w:rPr>
            <w:rFonts w:ascii="Arial" w:eastAsia="Times New Roman" w:hAnsi="Arial" w:cs="Arial"/>
            <w:color w:val="0000FF"/>
            <w:sz w:val="20"/>
            <w:szCs w:val="20"/>
            <w:u w:val="single"/>
            <w:lang w:eastAsia="cs-CZ"/>
          </w:rPr>
          <w:t>kasuba@mesto-studenka.cz</w:t>
        </w:r>
      </w:hyperlink>
    </w:p>
    <w:p w:rsidR="00FB2F90" w:rsidRPr="00FB2F90" w:rsidRDefault="00FB2F90" w:rsidP="00FB2F90">
      <w:pPr>
        <w:jc w:val="both"/>
        <w:rPr>
          <w:rFonts w:ascii="Arial" w:eastAsia="Times New Roman" w:hAnsi="Arial" w:cs="Arial"/>
          <w:sz w:val="20"/>
          <w:szCs w:val="20"/>
          <w:lang w:eastAsia="cs-CZ"/>
        </w:rPr>
      </w:pPr>
    </w:p>
    <w:p w:rsidR="00FB2F90" w:rsidRPr="00FB2F90" w:rsidRDefault="00FB2F90" w:rsidP="00FB2F90">
      <w:pPr>
        <w:spacing w:before="12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(dále jen „Objednatel“) na straně jedné</w:t>
      </w:r>
    </w:p>
    <w:p w:rsidR="00FB2F90" w:rsidRPr="00FB2F90" w:rsidRDefault="00FB2F90" w:rsidP="00FB2F90">
      <w:pPr>
        <w:spacing w:before="120"/>
        <w:jc w:val="both"/>
        <w:rPr>
          <w:rFonts w:ascii="Arial" w:eastAsia="Times New Roman" w:hAnsi="Arial" w:cs="Arial"/>
          <w:sz w:val="20"/>
          <w:szCs w:val="20"/>
          <w:lang w:eastAsia="cs-CZ"/>
        </w:rPr>
      </w:pPr>
    </w:p>
    <w:p w:rsidR="00FB2F90" w:rsidRPr="00FB2F90" w:rsidRDefault="00FB2F90" w:rsidP="00FB2F90">
      <w:pPr>
        <w:spacing w:before="120"/>
        <w:jc w:val="center"/>
        <w:rPr>
          <w:rFonts w:ascii="Arial" w:eastAsia="Times New Roman" w:hAnsi="Arial" w:cs="Arial"/>
          <w:b/>
          <w:sz w:val="20"/>
          <w:szCs w:val="20"/>
          <w:lang w:eastAsia="cs-CZ"/>
        </w:rPr>
      </w:pPr>
      <w:r w:rsidRPr="00FB2F90">
        <w:rPr>
          <w:rFonts w:ascii="Arial" w:eastAsia="Times New Roman" w:hAnsi="Arial" w:cs="Arial"/>
          <w:b/>
          <w:sz w:val="20"/>
          <w:szCs w:val="20"/>
          <w:lang w:eastAsia="cs-CZ"/>
        </w:rPr>
        <w:t>a</w:t>
      </w:r>
    </w:p>
    <w:p w:rsidR="00FB2F90" w:rsidRPr="00FB2F90" w:rsidRDefault="00FB2F90" w:rsidP="00FB2F90">
      <w:pPr>
        <w:spacing w:before="120"/>
        <w:rPr>
          <w:rFonts w:ascii="Arial" w:eastAsia="Times New Roman" w:hAnsi="Arial" w:cs="Arial"/>
          <w:b/>
          <w:caps/>
          <w:sz w:val="20"/>
          <w:szCs w:val="20"/>
          <w:lang w:eastAsia="cs-CZ"/>
        </w:rPr>
      </w:pPr>
    </w:p>
    <w:p w:rsidR="00FB2F90" w:rsidRPr="00FB2F90" w:rsidRDefault="00FB2F90" w:rsidP="00FB2F90">
      <w:pPr>
        <w:spacing w:before="120"/>
        <w:rPr>
          <w:rFonts w:ascii="Arial" w:eastAsia="Times New Roman" w:hAnsi="Arial" w:cs="Arial"/>
          <w:b/>
          <w:caps/>
          <w:sz w:val="20"/>
          <w:szCs w:val="20"/>
          <w:lang w:eastAsia="cs-CZ"/>
        </w:rPr>
      </w:pPr>
      <w:r w:rsidRPr="00FB2F90">
        <w:rPr>
          <w:rFonts w:ascii="Arial" w:eastAsia="Times New Roman" w:hAnsi="Arial" w:cs="Arial"/>
          <w:b/>
          <w:caps/>
          <w:sz w:val="20"/>
          <w:szCs w:val="20"/>
          <w:lang w:eastAsia="cs-CZ"/>
        </w:rPr>
        <w:t>Zhotovitel</w:t>
      </w:r>
    </w:p>
    <w:p w:rsidR="00FB2F90" w:rsidRPr="00FB2F90" w:rsidRDefault="00FB2F90" w:rsidP="00FB2F90">
      <w:pPr>
        <w:jc w:val="both"/>
        <w:rPr>
          <w:rFonts w:ascii="Arial" w:eastAsia="Times New Roman" w:hAnsi="Arial" w:cs="Arial"/>
          <w:b/>
          <w:sz w:val="20"/>
          <w:szCs w:val="20"/>
          <w:lang w:eastAsia="cs-CZ"/>
        </w:rPr>
      </w:pP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t>__________________________________</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Sídlo:</w:t>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t>__________________________________</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Zastoupený:</w:t>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t>__________________________________</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IČ:</w:t>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t>__________________________________</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Zapsaný v OR:</w:t>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t>__________________________________</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DIČ:</w:t>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t>__________________________________</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Bankovní spojení:</w:t>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t>__________________________________</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Číslo účtu:</w:t>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t>__________________________________</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Oprávněné osoby:</w:t>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t>__________________________________</w:t>
      </w:r>
    </w:p>
    <w:p w:rsidR="00FB2F90" w:rsidRPr="00FB2F90" w:rsidRDefault="00FB2F90" w:rsidP="00FB2F90">
      <w:pPr>
        <w:ind w:left="2832" w:hanging="2832"/>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Spojení:</w:t>
      </w:r>
      <w:r w:rsidRPr="00FB2F90">
        <w:rPr>
          <w:rFonts w:ascii="Arial" w:eastAsia="Times New Roman" w:hAnsi="Arial" w:cs="Arial"/>
          <w:sz w:val="20"/>
          <w:szCs w:val="20"/>
          <w:lang w:eastAsia="cs-CZ"/>
        </w:rPr>
        <w:tab/>
        <w:t>__________________________________</w:t>
      </w:r>
    </w:p>
    <w:p w:rsidR="00FB2F90" w:rsidRPr="00FB2F90" w:rsidRDefault="00FB2F90" w:rsidP="00FB2F90">
      <w:pPr>
        <w:jc w:val="both"/>
        <w:rPr>
          <w:rFonts w:ascii="Arial" w:eastAsia="Times New Roman" w:hAnsi="Arial" w:cs="Arial"/>
          <w:sz w:val="20"/>
          <w:szCs w:val="20"/>
          <w:lang w:eastAsia="cs-CZ"/>
        </w:rPr>
      </w:pPr>
    </w:p>
    <w:p w:rsidR="00FB2F90" w:rsidRPr="00FB2F90" w:rsidRDefault="00FB2F90" w:rsidP="00FB2F90">
      <w:pPr>
        <w:spacing w:before="12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(dále jen „Zhotovitel“) na straně druhé</w:t>
      </w:r>
    </w:p>
    <w:p w:rsidR="00FB2F90" w:rsidRPr="00FB2F90" w:rsidRDefault="00FB2F90" w:rsidP="00FB2F90">
      <w:pPr>
        <w:jc w:val="both"/>
        <w:rPr>
          <w:rFonts w:ascii="Arial" w:eastAsia="Times New Roman" w:hAnsi="Arial" w:cs="Arial"/>
          <w:sz w:val="20"/>
          <w:szCs w:val="20"/>
          <w:lang w:eastAsia="cs-CZ"/>
        </w:rPr>
      </w:pPr>
    </w:p>
    <w:p w:rsidR="00FB2F90" w:rsidRPr="00FB2F90" w:rsidRDefault="00FB2F90" w:rsidP="00FB2F90">
      <w:pPr>
        <w:jc w:val="both"/>
        <w:rPr>
          <w:rFonts w:ascii="Arial" w:eastAsia="Times New Roman" w:hAnsi="Arial" w:cs="Arial"/>
          <w:sz w:val="20"/>
          <w:szCs w:val="20"/>
          <w:lang w:eastAsia="cs-CZ"/>
        </w:rPr>
      </w:pP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 xml:space="preserve">uzavřeli v souladu s ustanovením § </w:t>
      </w:r>
      <w:smartTag w:uri="urn:schemas-microsoft-com:office:smarttags" w:element="metricconverter">
        <w:smartTagPr>
          <w:attr w:name="ProductID" w:val="2586 a"/>
        </w:smartTagPr>
        <w:r w:rsidRPr="00FB2F90">
          <w:rPr>
            <w:rFonts w:ascii="Arial" w:eastAsia="Times New Roman" w:hAnsi="Arial" w:cs="Arial"/>
            <w:sz w:val="20"/>
            <w:szCs w:val="20"/>
            <w:lang w:eastAsia="cs-CZ"/>
          </w:rPr>
          <w:t>2586 a</w:t>
        </w:r>
      </w:smartTag>
      <w:r w:rsidRPr="00FB2F90">
        <w:rPr>
          <w:rFonts w:ascii="Arial" w:eastAsia="Times New Roman" w:hAnsi="Arial" w:cs="Arial"/>
          <w:sz w:val="20"/>
          <w:szCs w:val="20"/>
          <w:lang w:eastAsia="cs-CZ"/>
        </w:rPr>
        <w:t xml:space="preserve"> násl. zákona č. 89/2012 Sb., občanský zákoník, ve znění pozdějších předpisů tuto smlouvu o dílo následujícího znění:</w:t>
      </w:r>
    </w:p>
    <w:p w:rsidR="00FB2F90" w:rsidRPr="00FB2F90" w:rsidRDefault="00FB2F90" w:rsidP="00FB2F90">
      <w:pPr>
        <w:jc w:val="both"/>
        <w:rPr>
          <w:rFonts w:ascii="Arial" w:eastAsia="Times New Roman" w:hAnsi="Arial" w:cs="Arial"/>
          <w:sz w:val="20"/>
          <w:szCs w:val="20"/>
          <w:lang w:eastAsia="cs-CZ"/>
        </w:rPr>
      </w:pPr>
    </w:p>
    <w:p w:rsidR="00FB2F90" w:rsidRPr="00FB2F90" w:rsidRDefault="00FB2F90" w:rsidP="00FB2F90">
      <w:pPr>
        <w:ind w:left="1416" w:hanging="1416"/>
        <w:jc w:val="center"/>
        <w:rPr>
          <w:rFonts w:ascii="Arial" w:eastAsia="Times New Roman" w:hAnsi="Arial" w:cs="Arial"/>
          <w:b/>
          <w:sz w:val="20"/>
          <w:szCs w:val="20"/>
          <w:lang w:eastAsia="cs-CZ"/>
        </w:rPr>
      </w:pPr>
      <w:r w:rsidRPr="00FB2F90">
        <w:rPr>
          <w:rFonts w:ascii="Arial" w:eastAsia="Times New Roman" w:hAnsi="Arial" w:cs="Arial"/>
          <w:b/>
          <w:sz w:val="20"/>
          <w:szCs w:val="20"/>
          <w:lang w:eastAsia="cs-CZ"/>
        </w:rPr>
        <w:t>1. PŘEDMĚT SMLOUVY</w:t>
      </w:r>
    </w:p>
    <w:p w:rsidR="00FB2F90" w:rsidRPr="00FB2F90" w:rsidRDefault="00FB2F90" w:rsidP="00FB2F90">
      <w:pPr>
        <w:jc w:val="both"/>
        <w:rPr>
          <w:rFonts w:ascii="Arial" w:eastAsia="Times New Roman" w:hAnsi="Arial" w:cs="Arial"/>
          <w:bCs/>
          <w:sz w:val="20"/>
          <w:szCs w:val="20"/>
          <w:lang w:eastAsia="cs-CZ"/>
        </w:rPr>
      </w:pP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 xml:space="preserve">1.1 </w:t>
      </w:r>
      <w:r w:rsidRPr="00FB2F90">
        <w:rPr>
          <w:rFonts w:ascii="Arial" w:eastAsia="Times New Roman" w:hAnsi="Arial" w:cs="Arial"/>
          <w:sz w:val="20"/>
          <w:szCs w:val="20"/>
          <w:lang w:eastAsia="cs-CZ"/>
        </w:rPr>
        <w:t xml:space="preserve">Touto smlouvou uzavíranou na základě zadávacího řízení na veřejnou zakázku se zhotovitel zavazuje provést pro objednatele dílo </w:t>
      </w:r>
      <w:r w:rsidRPr="00FB2F90">
        <w:rPr>
          <w:rFonts w:ascii="Arial" w:eastAsia="Times New Roman" w:hAnsi="Arial" w:cs="Arial"/>
          <w:b/>
          <w:sz w:val="20"/>
          <w:szCs w:val="20"/>
          <w:lang w:eastAsia="cs-CZ"/>
        </w:rPr>
        <w:t>„</w:t>
      </w:r>
      <w:r w:rsidRPr="00FB2F90">
        <w:rPr>
          <w:rFonts w:ascii="Arial" w:eastAsia="Times New Roman" w:hAnsi="Arial" w:cs="Arial"/>
          <w:b/>
          <w:sz w:val="20"/>
          <w:szCs w:val="20"/>
          <w:lang w:eastAsia="cs-CZ"/>
        </w:rPr>
        <w:t xml:space="preserve">OPRAVA POŽÁRNÍHO SCHODIŠTĚ NA DZU  </w:t>
      </w:r>
      <w:r w:rsidRPr="00FB2F90">
        <w:rPr>
          <w:rFonts w:ascii="Arial" w:eastAsia="Times New Roman" w:hAnsi="Arial" w:cs="Arial"/>
          <w:b/>
          <w:sz w:val="20"/>
          <w:szCs w:val="20"/>
          <w:lang w:eastAsia="cs-CZ"/>
        </w:rPr>
        <w:t>“.</w:t>
      </w:r>
      <w:r w:rsidRPr="00FB2F90">
        <w:rPr>
          <w:rFonts w:ascii="Arial" w:eastAsia="Times New Roman" w:hAnsi="Arial" w:cs="Arial"/>
          <w:sz w:val="20"/>
          <w:szCs w:val="20"/>
          <w:lang w:eastAsia="cs-CZ"/>
        </w:rPr>
        <w:t xml:space="preserve"> Přesný ro</w:t>
      </w:r>
      <w:smartTag w:uri="urn:schemas-microsoft-com:office:smarttags" w:element="PersonName">
        <w:r w:rsidRPr="00FB2F90">
          <w:rPr>
            <w:rFonts w:ascii="Arial" w:eastAsia="Times New Roman" w:hAnsi="Arial" w:cs="Arial"/>
            <w:sz w:val="20"/>
            <w:szCs w:val="20"/>
            <w:lang w:eastAsia="cs-CZ"/>
          </w:rPr>
          <w:t>zs</w:t>
        </w:r>
      </w:smartTag>
      <w:r w:rsidRPr="00FB2F90">
        <w:rPr>
          <w:rFonts w:ascii="Arial" w:eastAsia="Times New Roman" w:hAnsi="Arial" w:cs="Arial"/>
          <w:sz w:val="20"/>
          <w:szCs w:val="20"/>
          <w:lang w:eastAsia="cs-CZ"/>
        </w:rPr>
        <w:t xml:space="preserve">ah, popis, způsob provádění, kvalita a další náležitosti a požadavky jsou definovány v této smlouvě a jejich přílohách, které tvoří nedílnou součást této smlouvy. Jde zejména o zadávací podmínky ze dne </w:t>
      </w:r>
      <w:r>
        <w:rPr>
          <w:rFonts w:ascii="Arial" w:eastAsia="Times New Roman" w:hAnsi="Arial" w:cs="Arial"/>
          <w:sz w:val="20"/>
          <w:szCs w:val="20"/>
          <w:lang w:eastAsia="cs-CZ"/>
        </w:rPr>
        <w:t>20.06</w:t>
      </w:r>
      <w:r w:rsidRPr="00FB2F90">
        <w:rPr>
          <w:rFonts w:ascii="Arial" w:eastAsia="Times New Roman" w:hAnsi="Arial" w:cs="Arial"/>
          <w:sz w:val="20"/>
          <w:szCs w:val="20"/>
          <w:lang w:eastAsia="cs-CZ"/>
        </w:rPr>
        <w:t>.2019  k veřejné zakázce, projektovou dokumentaci vypracovanou paní Renatou Škopovou, Grafické a kresličské zpracování projektové dokumentace, 751 25 Dolní Újezd, Skoky 68 (dále jen PD) a cenovou nabídku zhotovitele.</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 xml:space="preserve">1.2 </w:t>
      </w:r>
      <w:r w:rsidRPr="00FB2F90">
        <w:rPr>
          <w:rFonts w:ascii="Arial" w:eastAsia="Times New Roman" w:hAnsi="Arial" w:cs="Arial"/>
          <w:sz w:val="20"/>
          <w:szCs w:val="20"/>
          <w:lang w:eastAsia="cs-CZ"/>
        </w:rPr>
        <w:t>Ro</w:t>
      </w:r>
      <w:smartTag w:uri="urn:schemas-microsoft-com:office:smarttags" w:element="PersonName">
        <w:r w:rsidRPr="00FB2F90">
          <w:rPr>
            <w:rFonts w:ascii="Arial" w:eastAsia="Times New Roman" w:hAnsi="Arial" w:cs="Arial"/>
            <w:sz w:val="20"/>
            <w:szCs w:val="20"/>
            <w:lang w:eastAsia="cs-CZ"/>
          </w:rPr>
          <w:t>zs</w:t>
        </w:r>
      </w:smartTag>
      <w:r w:rsidRPr="00FB2F90">
        <w:rPr>
          <w:rFonts w:ascii="Arial" w:eastAsia="Times New Roman" w:hAnsi="Arial" w:cs="Arial"/>
          <w:sz w:val="20"/>
          <w:szCs w:val="20"/>
          <w:lang w:eastAsia="cs-CZ"/>
        </w:rPr>
        <w:t>ah díla jako předmětu smlouvy</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Dílem se rozumí provedení prací v ro</w:t>
      </w:r>
      <w:smartTag w:uri="urn:schemas-microsoft-com:office:smarttags" w:element="PersonName">
        <w:r w:rsidRPr="00FB2F90">
          <w:rPr>
            <w:rFonts w:ascii="Arial" w:eastAsia="Times New Roman" w:hAnsi="Arial" w:cs="Arial"/>
            <w:sz w:val="20"/>
            <w:szCs w:val="20"/>
            <w:lang w:eastAsia="cs-CZ"/>
          </w:rPr>
          <w:t>zs</w:t>
        </w:r>
      </w:smartTag>
      <w:r w:rsidRPr="00FB2F90">
        <w:rPr>
          <w:rFonts w:ascii="Arial" w:eastAsia="Times New Roman" w:hAnsi="Arial" w:cs="Arial"/>
          <w:sz w:val="20"/>
          <w:szCs w:val="20"/>
          <w:lang w:eastAsia="cs-CZ"/>
        </w:rPr>
        <w:t xml:space="preserve">ahu, kvalitě a druhu dodávaných materiálu dle čl. 3.1 zadávacích podmínek ze dne </w:t>
      </w:r>
      <w:r>
        <w:rPr>
          <w:rFonts w:ascii="Arial" w:eastAsia="Times New Roman" w:hAnsi="Arial" w:cs="Arial"/>
          <w:sz w:val="20"/>
          <w:szCs w:val="20"/>
          <w:lang w:eastAsia="cs-CZ"/>
        </w:rPr>
        <w:t>20.06</w:t>
      </w:r>
      <w:r w:rsidRPr="00FB2F90">
        <w:rPr>
          <w:rFonts w:ascii="Arial" w:eastAsia="Times New Roman" w:hAnsi="Arial" w:cs="Arial"/>
          <w:sz w:val="20"/>
          <w:szCs w:val="20"/>
          <w:lang w:eastAsia="cs-CZ"/>
        </w:rPr>
        <w:t>.2019, PD a standardními technologickými a technickými postupy pro realizaci uvedeného ro</w:t>
      </w:r>
      <w:smartTag w:uri="urn:schemas-microsoft-com:office:smarttags" w:element="PersonName">
        <w:r w:rsidRPr="00FB2F90">
          <w:rPr>
            <w:rFonts w:ascii="Arial" w:eastAsia="Times New Roman" w:hAnsi="Arial" w:cs="Arial"/>
            <w:sz w:val="20"/>
            <w:szCs w:val="20"/>
            <w:lang w:eastAsia="cs-CZ"/>
          </w:rPr>
          <w:t>zs</w:t>
        </w:r>
      </w:smartTag>
      <w:r w:rsidRPr="00FB2F90">
        <w:rPr>
          <w:rFonts w:ascii="Arial" w:eastAsia="Times New Roman" w:hAnsi="Arial" w:cs="Arial"/>
          <w:sz w:val="20"/>
          <w:szCs w:val="20"/>
          <w:lang w:eastAsia="cs-CZ"/>
        </w:rPr>
        <w:t xml:space="preserve">ahu díla, za dodržení všech platných legislativních předpisů, norem </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a doporučení.</w:t>
      </w:r>
    </w:p>
    <w:p w:rsidR="00FB2F90" w:rsidRPr="00FB2F90" w:rsidRDefault="00FB2F90" w:rsidP="00FB2F90">
      <w:pPr>
        <w:rPr>
          <w:rFonts w:ascii="Arial" w:eastAsia="Times New Roman" w:hAnsi="Arial" w:cs="Arial"/>
          <w:sz w:val="20"/>
          <w:szCs w:val="20"/>
          <w:lang w:eastAsia="cs-CZ"/>
        </w:rPr>
      </w:pPr>
      <w:r w:rsidRPr="00FB2F90">
        <w:rPr>
          <w:rFonts w:ascii="Arial" w:eastAsia="Times New Roman" w:hAnsi="Arial" w:cs="Arial"/>
          <w:b/>
          <w:sz w:val="20"/>
          <w:szCs w:val="20"/>
          <w:lang w:eastAsia="cs-CZ"/>
        </w:rPr>
        <w:t>1.3</w:t>
      </w:r>
      <w:r w:rsidRPr="00FB2F90">
        <w:rPr>
          <w:rFonts w:ascii="Arial" w:eastAsia="Times New Roman" w:hAnsi="Arial" w:cs="Arial"/>
          <w:sz w:val="20"/>
          <w:szCs w:val="20"/>
          <w:lang w:eastAsia="cs-CZ"/>
        </w:rPr>
        <w:t xml:space="preserve"> Součástí díla jsou dále:</w:t>
      </w:r>
    </w:p>
    <w:p w:rsidR="00FB2F90" w:rsidRPr="00FB2F90" w:rsidRDefault="00FB2F90" w:rsidP="00FB2F90">
      <w:pPr>
        <w:ind w:left="1416" w:hanging="711"/>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1.3.1</w:t>
      </w:r>
      <w:r w:rsidRPr="00FB2F90">
        <w:rPr>
          <w:rFonts w:ascii="Arial" w:eastAsia="Times New Roman" w:hAnsi="Arial" w:cs="Arial"/>
          <w:sz w:val="20"/>
          <w:szCs w:val="20"/>
          <w:lang w:eastAsia="cs-CZ"/>
        </w:rPr>
        <w:tab/>
        <w:t>zabezpečení zařízení, vybavení a prostor, ve kterých bude dílo realizováno před znečištěním a poškozením,</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lastRenderedPageBreak/>
        <w:tab/>
      </w:r>
      <w:r w:rsidRPr="00FB2F90">
        <w:rPr>
          <w:rFonts w:ascii="Arial" w:eastAsia="Times New Roman" w:hAnsi="Arial" w:cs="Arial"/>
          <w:b/>
          <w:sz w:val="20"/>
          <w:szCs w:val="20"/>
          <w:lang w:eastAsia="cs-CZ"/>
        </w:rPr>
        <w:t>1.3.2</w:t>
      </w:r>
      <w:r w:rsidRPr="00FB2F90">
        <w:rPr>
          <w:rFonts w:ascii="Arial" w:eastAsia="Times New Roman" w:hAnsi="Arial" w:cs="Arial"/>
          <w:sz w:val="20"/>
          <w:szCs w:val="20"/>
          <w:lang w:eastAsia="cs-CZ"/>
        </w:rPr>
        <w:tab/>
        <w:t>zabezpečení prostorů a předmětu díla tak, aby nemohlo dojít k úrazu, osob</w:t>
      </w:r>
      <w:r w:rsidRPr="00FB2F90">
        <w:rPr>
          <w:rFonts w:ascii="Arial" w:eastAsia="Times New Roman" w:hAnsi="Arial" w:cs="Arial"/>
          <w:sz w:val="20"/>
          <w:szCs w:val="20"/>
          <w:lang w:eastAsia="cs-CZ"/>
        </w:rPr>
        <w:br/>
        <w:t xml:space="preserve"> </w:t>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t>pohybujících se v prostoru staveniště,</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ab/>
      </w:r>
      <w:r w:rsidRPr="00FB2F90">
        <w:rPr>
          <w:rFonts w:ascii="Arial" w:eastAsia="Times New Roman" w:hAnsi="Arial" w:cs="Arial"/>
          <w:b/>
          <w:sz w:val="20"/>
          <w:szCs w:val="20"/>
          <w:lang w:eastAsia="cs-CZ"/>
        </w:rPr>
        <w:t>1.3.3</w:t>
      </w:r>
      <w:r w:rsidRPr="00FB2F90">
        <w:rPr>
          <w:rFonts w:ascii="Arial" w:eastAsia="Times New Roman" w:hAnsi="Arial" w:cs="Arial"/>
          <w:sz w:val="20"/>
          <w:szCs w:val="20"/>
          <w:lang w:eastAsia="cs-CZ"/>
        </w:rPr>
        <w:tab/>
        <w:t>provedení komplexního vyzkoušení všech prvků, systémů a zařízení tvořících</w:t>
      </w:r>
      <w:r w:rsidRPr="00FB2F90">
        <w:rPr>
          <w:rFonts w:ascii="Arial" w:eastAsia="Times New Roman" w:hAnsi="Arial" w:cs="Arial"/>
          <w:sz w:val="20"/>
          <w:szCs w:val="20"/>
          <w:lang w:eastAsia="cs-CZ"/>
        </w:rPr>
        <w:br/>
        <w:t xml:space="preserve"> </w:t>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t xml:space="preserve">předmět plnění za účasti osob pověřených provozovatelem budovy, </w:t>
      </w:r>
    </w:p>
    <w:p w:rsidR="00FB2F90" w:rsidRPr="00FB2F90" w:rsidRDefault="00FB2F90" w:rsidP="00FB2F90">
      <w:pPr>
        <w:rPr>
          <w:rFonts w:ascii="Arial" w:eastAsia="Times New Roman" w:hAnsi="Arial" w:cs="Arial"/>
          <w:i/>
          <w:sz w:val="20"/>
          <w:szCs w:val="20"/>
          <w:lang w:eastAsia="cs-CZ"/>
        </w:rPr>
      </w:pPr>
      <w:r w:rsidRPr="00FB2F90">
        <w:rPr>
          <w:rFonts w:ascii="Arial" w:eastAsia="Times New Roman" w:hAnsi="Arial" w:cs="Arial"/>
          <w:i/>
          <w:sz w:val="20"/>
          <w:szCs w:val="20"/>
          <w:lang w:eastAsia="cs-CZ"/>
        </w:rPr>
        <w:tab/>
      </w:r>
      <w:r w:rsidRPr="00FB2F90">
        <w:rPr>
          <w:rFonts w:ascii="Arial" w:eastAsia="Times New Roman" w:hAnsi="Arial" w:cs="Arial"/>
          <w:b/>
          <w:sz w:val="20"/>
          <w:szCs w:val="20"/>
          <w:lang w:eastAsia="cs-CZ"/>
        </w:rPr>
        <w:t>1.3.4.</w:t>
      </w:r>
      <w:r w:rsidRPr="00FB2F90">
        <w:rPr>
          <w:rFonts w:ascii="Arial" w:eastAsia="Times New Roman" w:hAnsi="Arial" w:cs="Arial"/>
          <w:i/>
          <w:sz w:val="20"/>
          <w:szCs w:val="20"/>
          <w:lang w:eastAsia="cs-CZ"/>
        </w:rPr>
        <w:tab/>
      </w:r>
      <w:r w:rsidRPr="00FB2F90">
        <w:rPr>
          <w:rFonts w:ascii="Arial" w:eastAsia="Times New Roman" w:hAnsi="Arial" w:cs="Arial"/>
          <w:sz w:val="20"/>
          <w:szCs w:val="20"/>
          <w:lang w:eastAsia="cs-CZ"/>
        </w:rPr>
        <w:t>likvidace nevyužitého materiálu a odpadu v souladu s platnou legislativou,</w:t>
      </w:r>
    </w:p>
    <w:p w:rsidR="00FB2F90" w:rsidRPr="00FB2F90" w:rsidRDefault="00FB2F90" w:rsidP="00FB2F90">
      <w:pPr>
        <w:ind w:left="709" w:hanging="141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ab/>
      </w:r>
      <w:r w:rsidRPr="00FB2F90">
        <w:rPr>
          <w:rFonts w:ascii="Arial" w:eastAsia="Times New Roman" w:hAnsi="Arial" w:cs="Arial"/>
          <w:b/>
          <w:sz w:val="20"/>
          <w:szCs w:val="20"/>
          <w:lang w:eastAsia="cs-CZ"/>
        </w:rPr>
        <w:t>1.3.5</w:t>
      </w:r>
      <w:r w:rsidRPr="00FB2F90">
        <w:rPr>
          <w:rFonts w:ascii="Arial" w:eastAsia="Times New Roman" w:hAnsi="Arial" w:cs="Arial"/>
          <w:sz w:val="20"/>
          <w:szCs w:val="20"/>
          <w:lang w:eastAsia="cs-CZ"/>
        </w:rPr>
        <w:tab/>
        <w:t>uvedení prostor dotčených plněním předmětu smlouvy do původního stavu, a to</w:t>
      </w:r>
      <w:r w:rsidRPr="00FB2F90">
        <w:rPr>
          <w:rFonts w:ascii="Arial" w:eastAsia="Times New Roman" w:hAnsi="Arial" w:cs="Arial"/>
          <w:sz w:val="20"/>
          <w:szCs w:val="20"/>
          <w:lang w:eastAsia="cs-CZ"/>
        </w:rPr>
        <w:br/>
      </w:r>
      <w:r w:rsidRPr="00FB2F90">
        <w:rPr>
          <w:rFonts w:ascii="Arial" w:eastAsia="Times New Roman" w:hAnsi="Arial" w:cs="Arial"/>
          <w:sz w:val="20"/>
          <w:szCs w:val="20"/>
          <w:lang w:eastAsia="cs-CZ"/>
        </w:rPr>
        <w:tab/>
        <w:t xml:space="preserve"> včetně celkového úklidu před předáním a převzetím díla </w:t>
      </w:r>
    </w:p>
    <w:p w:rsidR="00FB2F90" w:rsidRPr="00FB2F90" w:rsidRDefault="00FB2F90" w:rsidP="00FB2F90">
      <w:pPr>
        <w:autoSpaceDE w:val="0"/>
        <w:autoSpaceDN w:val="0"/>
        <w:adjustRightInd w:val="0"/>
        <w:spacing w:before="12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Zhotovitel ručí za to, že při realizaci díla nepoužije žádný materiál, o kterém je v době jeho užití známo, že je škodlivý, nebo jinak nevhodný pro použití. Zhotovitel přebírá plnou odpovědnost za škody vzniklé objednateli případným porušením tohoto závazku.</w:t>
      </w:r>
    </w:p>
    <w:p w:rsidR="00FB2F90" w:rsidRPr="00FB2F90" w:rsidRDefault="00FB2F90" w:rsidP="00FB2F90">
      <w:pPr>
        <w:autoSpaceDE w:val="0"/>
        <w:autoSpaceDN w:val="0"/>
        <w:adjustRightInd w:val="0"/>
        <w:spacing w:before="4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Objednatel se zavazuje předmět smlouvy převzít ve sjednané jakosti a v určeném provedení (bez funkčních nebo estetických vad) ve smluvně sjednané době předání a zaplatit za provedení předmětu smlouvy zhotoviteli cenu sjednanou touto smlouvou o dílo.</w:t>
      </w:r>
    </w:p>
    <w:p w:rsidR="00FB2F90" w:rsidRPr="00FB2F90" w:rsidRDefault="00FB2F90" w:rsidP="00FB2F90">
      <w:pPr>
        <w:jc w:val="both"/>
        <w:rPr>
          <w:rFonts w:ascii="Arial" w:eastAsia="Times New Roman" w:hAnsi="Arial" w:cs="Arial"/>
          <w:bCs/>
          <w:sz w:val="20"/>
          <w:szCs w:val="20"/>
          <w:lang w:eastAsia="cs-CZ"/>
        </w:rPr>
      </w:pPr>
    </w:p>
    <w:p w:rsidR="00FB2F90" w:rsidRPr="00FB2F90" w:rsidRDefault="00FB2F90" w:rsidP="00FB2F90">
      <w:pPr>
        <w:tabs>
          <w:tab w:val="left" w:pos="709"/>
        </w:tabs>
        <w:suppressAutoHyphens/>
        <w:ind w:right="-1"/>
        <w:contextualSpacing/>
        <w:jc w:val="both"/>
        <w:rPr>
          <w:rFonts w:ascii="Arial" w:eastAsia="Times New Roman" w:hAnsi="Arial" w:cs="Arial"/>
          <w:sz w:val="20"/>
          <w:szCs w:val="20"/>
          <w:lang w:eastAsia="cs-CZ"/>
        </w:rPr>
      </w:pPr>
      <w:r w:rsidRPr="00FB2F90">
        <w:rPr>
          <w:rFonts w:ascii="Arial" w:eastAsia="Times New Roman" w:hAnsi="Arial" w:cs="Arial"/>
          <w:bCs/>
          <w:sz w:val="20"/>
          <w:szCs w:val="20"/>
          <w:lang w:eastAsia="cs-CZ"/>
        </w:rPr>
        <w:t>Místo realizace stavby:</w:t>
      </w:r>
      <w:r w:rsidRPr="00FB2F90">
        <w:rPr>
          <w:rFonts w:ascii="Arial" w:eastAsia="Times New Roman" w:hAnsi="Arial" w:cs="Arial"/>
          <w:bCs/>
          <w:sz w:val="20"/>
          <w:szCs w:val="20"/>
          <w:lang w:eastAsia="cs-CZ"/>
        </w:rPr>
        <w:tab/>
      </w:r>
      <w:r w:rsidRPr="00FB2F90">
        <w:rPr>
          <w:rFonts w:ascii="Arial" w:hAnsi="Arial" w:cs="Arial"/>
          <w:sz w:val="22"/>
        </w:rPr>
        <w:t>Stavba občanského vybavení (dům s byty zvláštního určení) čp. 779 na ulici Budovatelské ve Studénce, na pozemku parc. č. 1610/5 zastavěná plocha a nádvoří k. ú. Butovice, obec Studénka</w:t>
      </w:r>
    </w:p>
    <w:p w:rsidR="00FB2F90" w:rsidRPr="00FB2F90" w:rsidRDefault="00FB2F90" w:rsidP="00FB2F90">
      <w:pPr>
        <w:rPr>
          <w:rFonts w:ascii="Arial" w:eastAsia="Times New Roman" w:hAnsi="Arial" w:cs="Arial"/>
          <w:sz w:val="20"/>
          <w:szCs w:val="20"/>
          <w:lang w:eastAsia="cs-CZ"/>
        </w:rPr>
      </w:pPr>
      <w:r w:rsidRPr="00FB2F90">
        <w:rPr>
          <w:rFonts w:ascii="Arial" w:eastAsia="Times New Roman" w:hAnsi="Arial" w:cs="Arial"/>
          <w:sz w:val="20"/>
          <w:szCs w:val="20"/>
          <w:lang w:eastAsia="cs-CZ"/>
        </w:rPr>
        <w:t>Kontaktní osoba provozovatele:</w:t>
      </w:r>
    </w:p>
    <w:p w:rsidR="00FB2F90" w:rsidRPr="00FB2F90" w:rsidRDefault="00FB2F90" w:rsidP="00FB2F90">
      <w:pPr>
        <w:rPr>
          <w:rFonts w:ascii="Arial" w:eastAsia="Times New Roman" w:hAnsi="Arial" w:cs="Arial"/>
          <w:sz w:val="20"/>
          <w:szCs w:val="20"/>
          <w:lang w:eastAsia="cs-CZ"/>
        </w:rPr>
      </w:pPr>
      <w:r w:rsidRPr="00FB2F90">
        <w:rPr>
          <w:rFonts w:ascii="Arial" w:eastAsia="Times New Roman" w:hAnsi="Arial" w:cs="Arial"/>
          <w:sz w:val="20"/>
          <w:szCs w:val="20"/>
          <w:lang w:eastAsia="cs-CZ"/>
        </w:rPr>
        <w:t>Bc. Lukáš Kaňuščák</w:t>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t>referent odboru MHÚM</w:t>
      </w:r>
      <w:r w:rsidRPr="00FB2F90">
        <w:rPr>
          <w:rFonts w:ascii="Arial" w:eastAsia="Times New Roman" w:hAnsi="Arial" w:cs="Arial"/>
          <w:sz w:val="20"/>
          <w:szCs w:val="20"/>
          <w:lang w:eastAsia="cs-CZ"/>
        </w:rPr>
        <w:tab/>
        <w:t>-</w:t>
      </w:r>
      <w:r w:rsidRPr="00FB2F90">
        <w:rPr>
          <w:rFonts w:ascii="Arial" w:eastAsia="Times New Roman" w:hAnsi="Arial" w:cs="Arial"/>
          <w:sz w:val="20"/>
          <w:szCs w:val="20"/>
          <w:lang w:eastAsia="cs-CZ"/>
        </w:rPr>
        <w:tab/>
        <w:t>775 706 952</w:t>
      </w:r>
    </w:p>
    <w:p w:rsidR="00FB2F90" w:rsidRPr="00FB2F90" w:rsidRDefault="00FB2F90" w:rsidP="00FB2F90">
      <w:pPr>
        <w:jc w:val="both"/>
        <w:rPr>
          <w:rFonts w:ascii="Arial" w:eastAsia="Times New Roman" w:hAnsi="Arial" w:cs="Arial"/>
          <w:sz w:val="20"/>
          <w:szCs w:val="20"/>
          <w:lang w:eastAsia="cs-CZ"/>
        </w:rPr>
      </w:pP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 xml:space="preserve">Místem plnění pro předání dokladových částí je Městský úřad Studénka, odbor místního hospodářství a údržby majetku, kancelář č. 75. </w:t>
      </w:r>
    </w:p>
    <w:p w:rsidR="00FB2F90" w:rsidRPr="00FB2F90" w:rsidRDefault="00FB2F90" w:rsidP="00FB2F90">
      <w:pPr>
        <w:spacing w:before="80"/>
        <w:jc w:val="both"/>
        <w:rPr>
          <w:rFonts w:ascii="Arial" w:eastAsia="Times New Roman" w:hAnsi="Arial" w:cs="Arial"/>
          <w:sz w:val="22"/>
          <w:szCs w:val="24"/>
          <w:lang w:eastAsia="cs-CZ"/>
        </w:rPr>
      </w:pPr>
    </w:p>
    <w:p w:rsidR="00FB2F90" w:rsidRPr="00FB2F90" w:rsidRDefault="00FB2F90" w:rsidP="00FB2F90">
      <w:pPr>
        <w:widowControl w:val="0"/>
        <w:autoSpaceDE w:val="0"/>
        <w:autoSpaceDN w:val="0"/>
        <w:adjustRightInd w:val="0"/>
        <w:jc w:val="center"/>
        <w:rPr>
          <w:rFonts w:ascii="Arial" w:eastAsia="Times New Roman" w:hAnsi="Arial" w:cs="Arial"/>
          <w:b/>
          <w:bCs/>
          <w:sz w:val="20"/>
          <w:szCs w:val="20"/>
          <w:lang w:eastAsia="cs-CZ"/>
        </w:rPr>
      </w:pPr>
      <w:r w:rsidRPr="00FB2F90">
        <w:rPr>
          <w:rFonts w:ascii="Arial" w:eastAsia="Times New Roman" w:hAnsi="Arial" w:cs="Arial"/>
          <w:b/>
          <w:bCs/>
          <w:sz w:val="20"/>
          <w:szCs w:val="20"/>
          <w:lang w:eastAsia="cs-CZ"/>
        </w:rPr>
        <w:t xml:space="preserve">2. </w:t>
      </w:r>
      <w:r w:rsidRPr="00FB2F90">
        <w:rPr>
          <w:rFonts w:ascii="Arial" w:eastAsia="Times New Roman" w:hAnsi="Arial" w:cs="Arial"/>
          <w:b/>
          <w:bCs/>
          <w:caps/>
          <w:sz w:val="20"/>
          <w:szCs w:val="20"/>
          <w:lang w:eastAsia="cs-CZ"/>
        </w:rPr>
        <w:t>Základní ustanovení</w:t>
      </w:r>
      <w:r w:rsidRPr="00FB2F90">
        <w:rPr>
          <w:rFonts w:ascii="Arial" w:eastAsia="Times New Roman" w:hAnsi="Arial" w:cs="Arial"/>
          <w:b/>
          <w:bCs/>
          <w:sz w:val="20"/>
          <w:szCs w:val="20"/>
          <w:lang w:eastAsia="cs-CZ"/>
        </w:rPr>
        <w:t xml:space="preserve"> </w:t>
      </w:r>
    </w:p>
    <w:p w:rsidR="00FB2F90" w:rsidRPr="00FB2F90" w:rsidRDefault="00FB2F90" w:rsidP="00FB2F90">
      <w:pPr>
        <w:widowControl w:val="0"/>
        <w:autoSpaceDE w:val="0"/>
        <w:autoSpaceDN w:val="0"/>
        <w:adjustRightInd w:val="0"/>
        <w:rPr>
          <w:rFonts w:ascii="Arial" w:eastAsia="Times New Roman" w:hAnsi="Arial" w:cs="Arial"/>
          <w:b/>
          <w:bCs/>
          <w:sz w:val="20"/>
          <w:szCs w:val="20"/>
          <w:lang w:eastAsia="cs-CZ"/>
        </w:rPr>
      </w:pPr>
    </w:p>
    <w:p w:rsidR="00FB2F90" w:rsidRPr="00FB2F90" w:rsidRDefault="00FB2F90" w:rsidP="00FB2F90">
      <w:pPr>
        <w:tabs>
          <w:tab w:val="num" w:pos="1440"/>
        </w:tabs>
        <w:spacing w:before="8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2.1</w:t>
      </w:r>
      <w:r w:rsidRPr="00FB2F90">
        <w:rPr>
          <w:rFonts w:ascii="Arial" w:eastAsia="Times New Roman" w:hAnsi="Arial" w:cs="Arial"/>
          <w:sz w:val="20"/>
          <w:szCs w:val="20"/>
          <w:lang w:eastAsia="cs-CZ"/>
        </w:rPr>
        <w:t xml:space="preserve"> Smluvní strany se dohodly, že se ro</w:t>
      </w:r>
      <w:smartTag w:uri="urn:schemas-microsoft-com:office:smarttags" w:element="PersonName">
        <w:r w:rsidRPr="00FB2F90">
          <w:rPr>
            <w:rFonts w:ascii="Arial" w:eastAsia="Times New Roman" w:hAnsi="Arial" w:cs="Arial"/>
            <w:sz w:val="20"/>
            <w:szCs w:val="20"/>
            <w:lang w:eastAsia="cs-CZ"/>
          </w:rPr>
          <w:t>zs</w:t>
        </w:r>
      </w:smartTag>
      <w:r w:rsidRPr="00FB2F90">
        <w:rPr>
          <w:rFonts w:ascii="Arial" w:eastAsia="Times New Roman" w:hAnsi="Arial" w:cs="Arial"/>
          <w:sz w:val="20"/>
          <w:szCs w:val="20"/>
          <w:lang w:eastAsia="cs-CZ"/>
        </w:rPr>
        <w:t xml:space="preserve">ah a obsah vzájemných práv a povinností vyplývajících z této smlouvy bude řídit příslušnými ustanoveními zákona č. 89/2012 Sb., občanský zákoník a tento závazkový vztah se bude řídit ustanovením § </w:t>
      </w:r>
      <w:smartTag w:uri="urn:schemas-microsoft-com:office:smarttags" w:element="metricconverter">
        <w:smartTagPr>
          <w:attr w:name="ProductID" w:val="2586 a"/>
        </w:smartTagPr>
        <w:r w:rsidRPr="00FB2F90">
          <w:rPr>
            <w:rFonts w:ascii="Arial" w:eastAsia="Times New Roman" w:hAnsi="Arial" w:cs="Arial"/>
            <w:sz w:val="20"/>
            <w:szCs w:val="20"/>
            <w:lang w:eastAsia="cs-CZ"/>
          </w:rPr>
          <w:t>2586 a</w:t>
        </w:r>
      </w:smartTag>
      <w:r w:rsidRPr="00FB2F90">
        <w:rPr>
          <w:rFonts w:ascii="Arial" w:eastAsia="Times New Roman" w:hAnsi="Arial" w:cs="Arial"/>
          <w:sz w:val="20"/>
          <w:szCs w:val="20"/>
          <w:lang w:eastAsia="cs-CZ"/>
        </w:rPr>
        <w:t xml:space="preserve"> násl. tohoto zákoníku a předpisy vztahujícími se k provádění díla.</w:t>
      </w:r>
    </w:p>
    <w:p w:rsidR="00FB2F90" w:rsidRPr="00FB2F90" w:rsidRDefault="00FB2F90" w:rsidP="00FB2F90">
      <w:pPr>
        <w:tabs>
          <w:tab w:val="num" w:pos="1440"/>
        </w:tabs>
        <w:spacing w:before="8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2.2</w:t>
      </w:r>
      <w:r w:rsidRPr="00FB2F90">
        <w:rPr>
          <w:rFonts w:ascii="Arial" w:eastAsia="Times New Roman" w:hAnsi="Arial" w:cs="Arial"/>
          <w:sz w:val="20"/>
          <w:szCs w:val="20"/>
          <w:lang w:eastAsia="cs-CZ"/>
        </w:rPr>
        <w:t xml:space="preserve"> Smluvní strany prohlašují, že údaje uvedené  v této smlouvě a taktéž oprávnění k podnikání jsou v souladu s právní skutečností v době uzavření smlouvy. Smluvní strany se zavazují, že změny dotčených údajů oznámí bez prodlení druhé smluvní straně. Strany prohlašují, že osoby podepisující tuto smlouvu jsou k tomuto úkonu oprávněny. Porušení tohoto závazku jde k tíži té strany, která změnu včas neoznámila.</w:t>
      </w:r>
    </w:p>
    <w:p w:rsidR="00FB2F90" w:rsidRPr="00FB2F90" w:rsidRDefault="00FB2F90" w:rsidP="00FB2F90">
      <w:pPr>
        <w:tabs>
          <w:tab w:val="num" w:pos="1440"/>
          <w:tab w:val="num" w:pos="1560"/>
        </w:tabs>
        <w:spacing w:before="8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2.3</w:t>
      </w:r>
      <w:r w:rsidRPr="00FB2F90">
        <w:rPr>
          <w:rFonts w:ascii="Arial" w:eastAsia="Times New Roman" w:hAnsi="Arial" w:cs="Arial"/>
          <w:sz w:val="20"/>
          <w:szCs w:val="20"/>
          <w:lang w:eastAsia="cs-CZ"/>
        </w:rPr>
        <w:t xml:space="preserve"> Zhotovitel prohlašuje, že má uzavřenou pojistnou smlouvu </w:t>
      </w:r>
      <w:r w:rsidRPr="00FB2F90">
        <w:rPr>
          <w:rFonts w:ascii="Arial" w:eastAsia="Times New Roman" w:hAnsi="Arial" w:cs="Arial"/>
          <w:bCs/>
          <w:sz w:val="20"/>
          <w:szCs w:val="20"/>
          <w:lang w:eastAsia="cs-CZ"/>
        </w:rPr>
        <w:t>o pojištění odpovědnosti na škodu způsobenou dodavatelem třetí osobě</w:t>
      </w:r>
      <w:r w:rsidRPr="00FB2F90">
        <w:rPr>
          <w:rFonts w:ascii="Arial" w:eastAsia="Times New Roman" w:hAnsi="Arial" w:cs="Arial"/>
          <w:sz w:val="20"/>
          <w:szCs w:val="20"/>
          <w:lang w:eastAsia="cs-CZ"/>
        </w:rPr>
        <w:t xml:space="preserve"> (pojistná ochrana pro případ škody, kterou pojištěný při své podnikatelské činnosti může způsobit třetí osobě, tj. škody na životě, zdraví nebo věci), </w:t>
      </w:r>
      <w:r w:rsidRPr="00FB2F90">
        <w:rPr>
          <w:rFonts w:ascii="Arial" w:eastAsia="Times New Roman" w:hAnsi="Arial" w:cs="Arial"/>
          <w:sz w:val="20"/>
          <w:szCs w:val="20"/>
          <w:lang w:eastAsia="cs-CZ"/>
        </w:rPr>
        <w:br/>
        <w:t>a to na pojistnou částku nejméně 5.000.000,00 Kč.</w:t>
      </w:r>
    </w:p>
    <w:p w:rsidR="00FB2F90" w:rsidRPr="00FB2F90" w:rsidRDefault="00FB2F90" w:rsidP="00FB2F90">
      <w:pPr>
        <w:tabs>
          <w:tab w:val="num" w:pos="1440"/>
        </w:tabs>
        <w:autoSpaceDE w:val="0"/>
        <w:autoSpaceDN w:val="0"/>
        <w:adjustRightInd w:val="0"/>
        <w:spacing w:before="8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2.4</w:t>
      </w:r>
      <w:r w:rsidRPr="00FB2F90">
        <w:rPr>
          <w:rFonts w:ascii="Arial" w:eastAsia="Times New Roman" w:hAnsi="Arial" w:cs="Arial"/>
          <w:sz w:val="20"/>
          <w:szCs w:val="20"/>
          <w:lang w:eastAsia="cs-CZ"/>
        </w:rPr>
        <w:t xml:space="preserve"> Pojistné události vyplývající z výše uvedeného pojištění vyřizuje na své náklady zhotovitel, který v žádném případě nebude uplatňovat pojišťovnou neuspokojené nároky na objednateli. Pojištění odpovědnosti za škodu a případné plnění pojišťovny z titulu škod tohoto typu nezbavuje zhotovitele odpovědnosti vyplývající z případného nedodržení termínu v důsledku odstraňování škod.</w:t>
      </w:r>
    </w:p>
    <w:p w:rsidR="00FB2F90" w:rsidRPr="00FB2F90" w:rsidRDefault="00FB2F90" w:rsidP="00FB2F90">
      <w:pPr>
        <w:tabs>
          <w:tab w:val="num" w:pos="1440"/>
        </w:tabs>
        <w:autoSpaceDE w:val="0"/>
        <w:autoSpaceDN w:val="0"/>
        <w:adjustRightInd w:val="0"/>
        <w:spacing w:before="8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2.5</w:t>
      </w:r>
      <w:r w:rsidRPr="00FB2F90">
        <w:rPr>
          <w:rFonts w:ascii="Arial" w:eastAsia="Times New Roman" w:hAnsi="Arial" w:cs="Arial"/>
          <w:sz w:val="20"/>
          <w:szCs w:val="20"/>
          <w:lang w:eastAsia="cs-CZ"/>
        </w:rPr>
        <w:t xml:space="preserve"> Za škody způsobené zhotovitelem na jiném majetku objednatele při realizaci díla podle této smlouvy odpovídá zhotovitel podle obecně platných právních předpisů o náhradě škody.</w:t>
      </w:r>
    </w:p>
    <w:p w:rsidR="00FB2F90" w:rsidRPr="00FB2F90" w:rsidRDefault="00FB2F90" w:rsidP="00FB2F90">
      <w:pPr>
        <w:tabs>
          <w:tab w:val="num" w:pos="1440"/>
        </w:tabs>
        <w:spacing w:before="8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2.6</w:t>
      </w:r>
      <w:r w:rsidRPr="00FB2F90">
        <w:rPr>
          <w:rFonts w:ascii="Arial" w:eastAsia="Times New Roman" w:hAnsi="Arial" w:cs="Arial"/>
          <w:sz w:val="20"/>
          <w:szCs w:val="20"/>
          <w:lang w:eastAsia="cs-CZ"/>
        </w:rPr>
        <w:t xml:space="preserve"> Zhotovitel prohlašuje, že je odborně způsobilý k zajištění plnění předmětu smlouvy.</w:t>
      </w:r>
    </w:p>
    <w:p w:rsidR="00FB2F90" w:rsidRPr="00FB2F90" w:rsidRDefault="00FB2F90" w:rsidP="00FB2F90">
      <w:pPr>
        <w:tabs>
          <w:tab w:val="num" w:pos="1440"/>
        </w:tabs>
        <w:spacing w:before="8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2.7</w:t>
      </w:r>
      <w:r w:rsidRPr="00FB2F90">
        <w:rPr>
          <w:rFonts w:ascii="Arial" w:eastAsia="Times New Roman" w:hAnsi="Arial" w:cs="Arial"/>
          <w:sz w:val="20"/>
          <w:szCs w:val="20"/>
          <w:lang w:eastAsia="cs-CZ"/>
        </w:rPr>
        <w:t xml:space="preserve"> Smluvní strany prohlašují, že předmět smlouvy není plněním nemožným a že smlouvu uzavírají po pečlivém zvážení všech možných důsledků.</w:t>
      </w:r>
    </w:p>
    <w:p w:rsidR="00FB2F90" w:rsidRPr="00FB2F90" w:rsidRDefault="00FB2F90" w:rsidP="00FB2F90">
      <w:pPr>
        <w:ind w:left="1620" w:hanging="1620"/>
        <w:jc w:val="center"/>
        <w:rPr>
          <w:rFonts w:ascii="Arial" w:eastAsia="Times New Roman" w:hAnsi="Arial" w:cs="Arial"/>
          <w:b/>
          <w:sz w:val="20"/>
          <w:szCs w:val="20"/>
          <w:lang w:eastAsia="cs-CZ"/>
        </w:rPr>
      </w:pPr>
    </w:p>
    <w:p w:rsidR="00FB2F90" w:rsidRPr="00FB2F90" w:rsidRDefault="00FB2F90" w:rsidP="00FB2F90">
      <w:pPr>
        <w:ind w:left="1620" w:hanging="1620"/>
        <w:jc w:val="center"/>
        <w:rPr>
          <w:rFonts w:ascii="Arial" w:eastAsia="Times New Roman" w:hAnsi="Arial" w:cs="Arial"/>
          <w:b/>
          <w:sz w:val="20"/>
          <w:szCs w:val="20"/>
          <w:lang w:eastAsia="cs-CZ"/>
        </w:rPr>
      </w:pPr>
    </w:p>
    <w:p w:rsidR="00FB2F90" w:rsidRPr="00FB2F90" w:rsidRDefault="00FB2F90" w:rsidP="00FB2F90">
      <w:pPr>
        <w:widowControl w:val="0"/>
        <w:autoSpaceDE w:val="0"/>
        <w:autoSpaceDN w:val="0"/>
        <w:adjustRightInd w:val="0"/>
        <w:jc w:val="center"/>
        <w:rPr>
          <w:rFonts w:ascii="Arial" w:eastAsia="Times New Roman" w:hAnsi="Arial" w:cs="Arial"/>
          <w:b/>
          <w:bCs/>
          <w:sz w:val="20"/>
          <w:szCs w:val="20"/>
          <w:lang w:eastAsia="cs-CZ"/>
        </w:rPr>
      </w:pPr>
      <w:r w:rsidRPr="00FB2F90">
        <w:rPr>
          <w:rFonts w:ascii="Arial" w:eastAsia="Times New Roman" w:hAnsi="Arial" w:cs="Arial"/>
          <w:b/>
          <w:bCs/>
          <w:sz w:val="20"/>
          <w:szCs w:val="20"/>
          <w:lang w:eastAsia="cs-CZ"/>
        </w:rPr>
        <w:t xml:space="preserve">3. DÍLO A PROVEDENÍ DÍLA </w:t>
      </w:r>
    </w:p>
    <w:p w:rsidR="00FB2F90" w:rsidRPr="00FB2F90" w:rsidRDefault="00FB2F90" w:rsidP="00FB2F90">
      <w:pPr>
        <w:widowControl w:val="0"/>
        <w:autoSpaceDE w:val="0"/>
        <w:autoSpaceDN w:val="0"/>
        <w:adjustRightInd w:val="0"/>
        <w:rPr>
          <w:rFonts w:ascii="Arial" w:eastAsia="Times New Roman" w:hAnsi="Arial" w:cs="Arial"/>
          <w:b/>
          <w:bCs/>
          <w:sz w:val="20"/>
          <w:szCs w:val="20"/>
          <w:lang w:eastAsia="cs-CZ"/>
        </w:rPr>
      </w:pPr>
    </w:p>
    <w:p w:rsidR="00FB2F90" w:rsidRPr="00FB2F90" w:rsidRDefault="00FB2F90" w:rsidP="00FB2F90">
      <w:pPr>
        <w:tabs>
          <w:tab w:val="left" w:pos="0"/>
        </w:tabs>
        <w:jc w:val="both"/>
        <w:rPr>
          <w:rFonts w:ascii="Arial" w:eastAsia="Times New Roman" w:hAnsi="Arial" w:cs="Arial"/>
          <w:bCs/>
          <w:sz w:val="20"/>
          <w:szCs w:val="20"/>
          <w:lang w:eastAsia="cs-CZ"/>
        </w:rPr>
      </w:pPr>
      <w:r w:rsidRPr="00FB2F90">
        <w:rPr>
          <w:rFonts w:ascii="Arial" w:eastAsia="Times New Roman" w:hAnsi="Arial" w:cs="Arial"/>
          <w:b/>
          <w:bCs/>
          <w:sz w:val="20"/>
          <w:szCs w:val="20"/>
          <w:lang w:eastAsia="cs-CZ"/>
        </w:rPr>
        <w:t>3.1</w:t>
      </w:r>
      <w:r w:rsidRPr="00FB2F90">
        <w:rPr>
          <w:rFonts w:ascii="Arial" w:eastAsia="Times New Roman" w:hAnsi="Arial" w:cs="Arial"/>
          <w:bCs/>
          <w:sz w:val="20"/>
          <w:szCs w:val="20"/>
          <w:lang w:eastAsia="cs-CZ"/>
        </w:rPr>
        <w:t xml:space="preserve"> Zhotovitel se zavazuje provést dílo s odbornou péčí, v ro</w:t>
      </w:r>
      <w:smartTag w:uri="urn:schemas-microsoft-com:office:smarttags" w:element="PersonName">
        <w:r w:rsidRPr="00FB2F90">
          <w:rPr>
            <w:rFonts w:ascii="Arial" w:eastAsia="Times New Roman" w:hAnsi="Arial" w:cs="Arial"/>
            <w:bCs/>
            <w:sz w:val="20"/>
            <w:szCs w:val="20"/>
            <w:lang w:eastAsia="cs-CZ"/>
          </w:rPr>
          <w:t>zs</w:t>
        </w:r>
      </w:smartTag>
      <w:r w:rsidRPr="00FB2F90">
        <w:rPr>
          <w:rFonts w:ascii="Arial" w:eastAsia="Times New Roman" w:hAnsi="Arial" w:cs="Arial"/>
          <w:bCs/>
          <w:sz w:val="20"/>
          <w:szCs w:val="20"/>
          <w:lang w:eastAsia="cs-CZ"/>
        </w:rPr>
        <w:t xml:space="preserve">ahu a kvalitě podle této smlouvy </w:t>
      </w:r>
    </w:p>
    <w:p w:rsidR="00FB2F90" w:rsidRPr="00FB2F90" w:rsidRDefault="00FB2F90" w:rsidP="00FB2F90">
      <w:pPr>
        <w:tabs>
          <w:tab w:val="left" w:pos="0"/>
        </w:tabs>
        <w:jc w:val="both"/>
        <w:rPr>
          <w:rFonts w:ascii="Arial" w:eastAsia="Times New Roman" w:hAnsi="Arial" w:cs="Arial"/>
          <w:bCs/>
          <w:sz w:val="20"/>
          <w:szCs w:val="20"/>
          <w:lang w:eastAsia="cs-CZ"/>
        </w:rPr>
      </w:pPr>
      <w:r w:rsidRPr="00FB2F90">
        <w:rPr>
          <w:rFonts w:ascii="Arial" w:eastAsia="Times New Roman" w:hAnsi="Arial" w:cs="Arial"/>
          <w:bCs/>
          <w:sz w:val="20"/>
          <w:szCs w:val="20"/>
          <w:lang w:eastAsia="cs-CZ"/>
        </w:rPr>
        <w:t xml:space="preserve">a v uvedené době plnění. </w:t>
      </w:r>
    </w:p>
    <w:p w:rsidR="00FB2F90" w:rsidRPr="00FB2F90" w:rsidRDefault="00FB2F90" w:rsidP="00FB2F90">
      <w:pPr>
        <w:widowControl w:val="0"/>
        <w:autoSpaceDE w:val="0"/>
        <w:autoSpaceDN w:val="0"/>
        <w:adjustRightInd w:val="0"/>
        <w:jc w:val="both"/>
        <w:rPr>
          <w:rFonts w:ascii="Arial" w:eastAsia="Times New Roman" w:hAnsi="Arial" w:cs="Arial"/>
          <w:sz w:val="16"/>
          <w:szCs w:val="16"/>
          <w:lang w:eastAsia="cs-CZ"/>
        </w:rPr>
      </w:pP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3.2</w:t>
      </w:r>
      <w:r w:rsidRPr="00FB2F90">
        <w:rPr>
          <w:rFonts w:ascii="Arial" w:eastAsia="Times New Roman" w:hAnsi="Arial" w:cs="Arial"/>
          <w:sz w:val="20"/>
          <w:szCs w:val="20"/>
          <w:lang w:eastAsia="cs-CZ"/>
        </w:rPr>
        <w:t xml:space="preserve"> Zhotovitel se zavazuje opatřit vše, co je zapotřebí k řádnému provedení díla podle této smlouvy. </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3.3</w:t>
      </w:r>
      <w:r w:rsidRPr="00FB2F90">
        <w:rPr>
          <w:rFonts w:ascii="Arial" w:eastAsia="Times New Roman" w:hAnsi="Arial" w:cs="Arial"/>
          <w:sz w:val="20"/>
          <w:szCs w:val="20"/>
          <w:lang w:eastAsia="cs-CZ"/>
        </w:rPr>
        <w:t xml:space="preserve"> Zhotovitel přebírá plnou odpovědnost za škody vzniklé objednateli případným porušením tohoto závazku.</w:t>
      </w: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3.4</w:t>
      </w:r>
      <w:r w:rsidRPr="00FB2F90">
        <w:rPr>
          <w:rFonts w:ascii="Arial" w:eastAsia="Times New Roman" w:hAnsi="Arial" w:cs="Arial"/>
          <w:sz w:val="20"/>
          <w:szCs w:val="20"/>
          <w:lang w:eastAsia="cs-CZ"/>
        </w:rPr>
        <w:t xml:space="preserve"> Dílo podle této smlouvy bude realizováno v ro</w:t>
      </w:r>
      <w:smartTag w:uri="urn:schemas-microsoft-com:office:smarttags" w:element="PersonName">
        <w:r w:rsidRPr="00FB2F90">
          <w:rPr>
            <w:rFonts w:ascii="Arial" w:eastAsia="Times New Roman" w:hAnsi="Arial" w:cs="Arial"/>
            <w:sz w:val="20"/>
            <w:szCs w:val="20"/>
            <w:lang w:eastAsia="cs-CZ"/>
          </w:rPr>
          <w:t>zs</w:t>
        </w:r>
      </w:smartTag>
      <w:r w:rsidRPr="00FB2F90">
        <w:rPr>
          <w:rFonts w:ascii="Arial" w:eastAsia="Times New Roman" w:hAnsi="Arial" w:cs="Arial"/>
          <w:sz w:val="20"/>
          <w:szCs w:val="20"/>
          <w:lang w:eastAsia="cs-CZ"/>
        </w:rPr>
        <w:t xml:space="preserve">ahu cenové nabídky zhotovitele. </w:t>
      </w: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3.5</w:t>
      </w:r>
      <w:r w:rsidRPr="00FB2F90">
        <w:rPr>
          <w:rFonts w:ascii="Arial" w:eastAsia="Times New Roman" w:hAnsi="Arial" w:cs="Arial"/>
          <w:sz w:val="20"/>
          <w:szCs w:val="20"/>
          <w:lang w:eastAsia="cs-CZ"/>
        </w:rPr>
        <w:t xml:space="preserve"> Objednatel má právo kontrolovat průběh realizace díla provádění díla a požadovat po zhotoviteli zdůvodnění zvoleného postupu.</w:t>
      </w:r>
    </w:p>
    <w:p w:rsidR="00FB2F90" w:rsidRPr="00FB2F90" w:rsidRDefault="00FB2F90" w:rsidP="00FB2F90">
      <w:pPr>
        <w:widowControl w:val="0"/>
        <w:autoSpaceDE w:val="0"/>
        <w:autoSpaceDN w:val="0"/>
        <w:adjustRightInd w:val="0"/>
        <w:jc w:val="both"/>
        <w:rPr>
          <w:rFonts w:ascii="Arial" w:eastAsia="Times New Roman" w:hAnsi="Arial" w:cs="Arial"/>
          <w:sz w:val="16"/>
          <w:szCs w:val="16"/>
          <w:lang w:eastAsia="cs-CZ"/>
        </w:rPr>
      </w:pPr>
    </w:p>
    <w:p w:rsidR="00FB2F90" w:rsidRPr="00FB2F90" w:rsidRDefault="00FB2F90" w:rsidP="00FB2F90">
      <w:pPr>
        <w:widowControl w:val="0"/>
        <w:autoSpaceDE w:val="0"/>
        <w:autoSpaceDN w:val="0"/>
        <w:adjustRightInd w:val="0"/>
        <w:rPr>
          <w:rFonts w:ascii="Arial" w:eastAsia="Times New Roman" w:hAnsi="Arial" w:cs="Arial"/>
          <w:sz w:val="20"/>
          <w:szCs w:val="20"/>
          <w:lang w:eastAsia="cs-CZ"/>
        </w:rPr>
      </w:pPr>
    </w:p>
    <w:p w:rsidR="00FB2F90" w:rsidRPr="00FB2F90" w:rsidRDefault="00FB2F90" w:rsidP="00FB2F90">
      <w:pPr>
        <w:widowControl w:val="0"/>
        <w:autoSpaceDE w:val="0"/>
        <w:autoSpaceDN w:val="0"/>
        <w:adjustRightInd w:val="0"/>
        <w:jc w:val="center"/>
        <w:rPr>
          <w:rFonts w:ascii="Arial" w:eastAsia="Times New Roman" w:hAnsi="Arial" w:cs="Arial"/>
          <w:b/>
          <w:bCs/>
          <w:sz w:val="20"/>
          <w:szCs w:val="20"/>
          <w:lang w:eastAsia="cs-CZ"/>
        </w:rPr>
      </w:pPr>
      <w:r w:rsidRPr="00FB2F90">
        <w:rPr>
          <w:rFonts w:ascii="Arial" w:eastAsia="Times New Roman" w:hAnsi="Arial" w:cs="Arial"/>
          <w:b/>
          <w:bCs/>
          <w:sz w:val="20"/>
          <w:szCs w:val="20"/>
          <w:lang w:eastAsia="cs-CZ"/>
        </w:rPr>
        <w:lastRenderedPageBreak/>
        <w:t xml:space="preserve">4. CENA A PLATEBNÍ PODMÍNKY </w:t>
      </w:r>
    </w:p>
    <w:p w:rsidR="00FB2F90" w:rsidRPr="00FB2F90" w:rsidRDefault="00FB2F90" w:rsidP="00FB2F90">
      <w:pPr>
        <w:widowControl w:val="0"/>
        <w:autoSpaceDE w:val="0"/>
        <w:autoSpaceDN w:val="0"/>
        <w:adjustRightInd w:val="0"/>
        <w:rPr>
          <w:rFonts w:ascii="Arial" w:eastAsia="Times New Roman" w:hAnsi="Arial" w:cs="Arial"/>
          <w:b/>
          <w:bCs/>
          <w:sz w:val="20"/>
          <w:szCs w:val="20"/>
          <w:lang w:eastAsia="cs-CZ"/>
        </w:rPr>
      </w:pPr>
    </w:p>
    <w:p w:rsidR="00FB2F90" w:rsidRPr="00FB2F90" w:rsidRDefault="00FB2F90" w:rsidP="00FB2F90">
      <w:pPr>
        <w:tabs>
          <w:tab w:val="left" w:pos="0"/>
        </w:tabs>
        <w:spacing w:before="120"/>
        <w:jc w:val="both"/>
        <w:rPr>
          <w:rFonts w:ascii="Arial" w:eastAsia="Times New Roman" w:hAnsi="Arial" w:cs="Arial"/>
          <w:b/>
          <w:sz w:val="20"/>
          <w:szCs w:val="20"/>
          <w:lang w:eastAsia="cs-CZ"/>
        </w:rPr>
      </w:pPr>
      <w:r w:rsidRPr="00FB2F90">
        <w:rPr>
          <w:rFonts w:ascii="Arial" w:eastAsia="Times New Roman" w:hAnsi="Arial" w:cs="Arial"/>
          <w:b/>
          <w:bCs/>
          <w:sz w:val="20"/>
          <w:szCs w:val="20"/>
          <w:lang w:eastAsia="cs-CZ"/>
        </w:rPr>
        <w:t>4.1</w:t>
      </w:r>
      <w:r w:rsidRPr="00FB2F90">
        <w:rPr>
          <w:rFonts w:ascii="Arial" w:eastAsia="Times New Roman" w:hAnsi="Arial" w:cs="Arial"/>
          <w:bCs/>
          <w:sz w:val="20"/>
          <w:szCs w:val="20"/>
          <w:lang w:eastAsia="cs-CZ"/>
        </w:rPr>
        <w:t xml:space="preserve"> </w:t>
      </w:r>
      <w:r w:rsidRPr="00FB2F90">
        <w:rPr>
          <w:rFonts w:ascii="Arial" w:eastAsia="Times New Roman" w:hAnsi="Arial" w:cs="Arial"/>
          <w:sz w:val="20"/>
          <w:szCs w:val="20"/>
          <w:lang w:eastAsia="cs-CZ"/>
        </w:rPr>
        <w:t>Cena za realizaci díla dle čl. 1. této smlouvy je stanovena dohodou smluvních stran na základě cenové nabídky zhotovitele jako cena nejvýše přípustná a činí:</w:t>
      </w:r>
    </w:p>
    <w:p w:rsidR="00FB2F90" w:rsidRPr="00FB2F90" w:rsidRDefault="00FB2F90" w:rsidP="00FB2F90">
      <w:pPr>
        <w:tabs>
          <w:tab w:val="left" w:pos="0"/>
        </w:tabs>
        <w:jc w:val="both"/>
        <w:rPr>
          <w:rFonts w:ascii="Arial" w:eastAsia="Times New Roman" w:hAnsi="Arial" w:cs="Arial"/>
          <w:sz w:val="20"/>
          <w:szCs w:val="20"/>
          <w:lang w:eastAsia="cs-CZ"/>
        </w:rPr>
      </w:pPr>
    </w:p>
    <w:p w:rsidR="00FB2F90" w:rsidRPr="00FB2F90" w:rsidRDefault="00FB2F90" w:rsidP="00FB2F90">
      <w:pPr>
        <w:tabs>
          <w:tab w:val="left" w:pos="0"/>
        </w:tabs>
        <w:jc w:val="both"/>
        <w:rPr>
          <w:rFonts w:ascii="Arial" w:eastAsia="Times New Roman" w:hAnsi="Arial" w:cs="Arial"/>
          <w:bCs/>
          <w:sz w:val="20"/>
          <w:szCs w:val="20"/>
          <w:lang w:eastAsia="cs-CZ"/>
        </w:rPr>
      </w:pPr>
      <w:r w:rsidRPr="00FB2F90">
        <w:rPr>
          <w:rFonts w:ascii="Arial" w:eastAsia="Times New Roman" w:hAnsi="Arial" w:cs="Arial"/>
          <w:sz w:val="20"/>
          <w:szCs w:val="20"/>
          <w:lang w:eastAsia="cs-CZ"/>
        </w:rPr>
        <w:tab/>
        <w:t>C</w:t>
      </w:r>
      <w:r w:rsidRPr="00FB2F90">
        <w:rPr>
          <w:rFonts w:ascii="Arial" w:eastAsia="Times New Roman" w:hAnsi="Arial" w:cs="Arial"/>
          <w:bCs/>
          <w:sz w:val="20"/>
          <w:szCs w:val="20"/>
          <w:lang w:eastAsia="cs-CZ"/>
        </w:rPr>
        <w:t>ena díla bez DPH</w:t>
      </w:r>
      <w:r w:rsidRPr="00FB2F90">
        <w:rPr>
          <w:rFonts w:ascii="Arial" w:eastAsia="Times New Roman" w:hAnsi="Arial" w:cs="Arial"/>
          <w:bCs/>
          <w:sz w:val="20"/>
          <w:szCs w:val="20"/>
          <w:lang w:eastAsia="cs-CZ"/>
        </w:rPr>
        <w:tab/>
      </w:r>
      <w:r w:rsidRPr="00FB2F90">
        <w:rPr>
          <w:rFonts w:ascii="Arial" w:eastAsia="Times New Roman" w:hAnsi="Arial" w:cs="Arial"/>
          <w:bCs/>
          <w:sz w:val="20"/>
          <w:szCs w:val="20"/>
          <w:lang w:eastAsia="cs-CZ"/>
        </w:rPr>
        <w:tab/>
      </w:r>
      <w:r w:rsidRPr="00FB2F90">
        <w:rPr>
          <w:rFonts w:ascii="Arial" w:eastAsia="Times New Roman" w:hAnsi="Arial" w:cs="Arial"/>
          <w:bCs/>
          <w:sz w:val="20"/>
          <w:szCs w:val="20"/>
          <w:lang w:eastAsia="cs-CZ"/>
        </w:rPr>
        <w:tab/>
      </w:r>
      <w:r w:rsidRPr="00FB2F90">
        <w:rPr>
          <w:rFonts w:ascii="Arial" w:eastAsia="Times New Roman" w:hAnsi="Arial" w:cs="Arial"/>
          <w:bCs/>
          <w:sz w:val="20"/>
          <w:szCs w:val="20"/>
          <w:lang w:eastAsia="cs-CZ"/>
        </w:rPr>
        <w:tab/>
      </w:r>
      <w:r w:rsidRPr="00FB2F90">
        <w:rPr>
          <w:rFonts w:ascii="Arial" w:eastAsia="Times New Roman" w:hAnsi="Arial" w:cs="Arial"/>
          <w:bCs/>
          <w:sz w:val="20"/>
          <w:szCs w:val="20"/>
          <w:lang w:eastAsia="cs-CZ"/>
        </w:rPr>
        <w:tab/>
      </w:r>
      <w:r w:rsidRPr="00FB2F90">
        <w:rPr>
          <w:rFonts w:ascii="Arial" w:eastAsia="Times New Roman" w:hAnsi="Arial" w:cs="Arial"/>
          <w:bCs/>
          <w:sz w:val="20"/>
          <w:szCs w:val="20"/>
          <w:lang w:eastAsia="cs-CZ"/>
        </w:rPr>
        <w:tab/>
      </w:r>
      <w:r w:rsidRPr="00FB2F90">
        <w:rPr>
          <w:rFonts w:ascii="Arial" w:eastAsia="Times New Roman" w:hAnsi="Arial" w:cs="Arial"/>
          <w:bCs/>
          <w:sz w:val="20"/>
          <w:szCs w:val="20"/>
          <w:lang w:eastAsia="cs-CZ"/>
        </w:rPr>
        <w:tab/>
        <w:t>……………,00 Kč</w:t>
      </w:r>
    </w:p>
    <w:p w:rsidR="00FB2F90" w:rsidRPr="00FB2F90" w:rsidRDefault="00FB2F90" w:rsidP="00FB2F90">
      <w:pPr>
        <w:tabs>
          <w:tab w:val="left" w:pos="0"/>
        </w:tabs>
        <w:jc w:val="both"/>
        <w:rPr>
          <w:rFonts w:ascii="Arial" w:eastAsia="Times New Roman" w:hAnsi="Arial" w:cs="Arial"/>
          <w:bCs/>
          <w:sz w:val="20"/>
          <w:szCs w:val="20"/>
          <w:u w:val="single"/>
          <w:lang w:eastAsia="cs-CZ"/>
        </w:rPr>
      </w:pPr>
      <w:r w:rsidRPr="00FB2F90">
        <w:rPr>
          <w:rFonts w:ascii="Arial" w:eastAsia="Times New Roman" w:hAnsi="Arial" w:cs="Arial"/>
          <w:bCs/>
          <w:sz w:val="20"/>
          <w:szCs w:val="20"/>
          <w:lang w:eastAsia="cs-CZ"/>
        </w:rPr>
        <w:tab/>
      </w:r>
      <w:r w:rsidRPr="00FB2F90">
        <w:rPr>
          <w:rFonts w:ascii="Arial" w:eastAsia="Times New Roman" w:hAnsi="Arial" w:cs="Arial"/>
          <w:bCs/>
          <w:sz w:val="20"/>
          <w:szCs w:val="20"/>
          <w:u w:val="single"/>
          <w:lang w:eastAsia="cs-CZ"/>
        </w:rPr>
        <w:t>DPH</w:t>
      </w:r>
      <w:r w:rsidRPr="00FB2F90">
        <w:rPr>
          <w:rFonts w:ascii="Arial" w:eastAsia="Times New Roman" w:hAnsi="Arial" w:cs="Arial"/>
          <w:bCs/>
          <w:sz w:val="20"/>
          <w:szCs w:val="20"/>
          <w:u w:val="single"/>
          <w:lang w:eastAsia="cs-CZ"/>
        </w:rPr>
        <w:tab/>
      </w:r>
      <w:r w:rsidRPr="00FB2F90">
        <w:rPr>
          <w:rFonts w:ascii="Arial" w:eastAsia="Times New Roman" w:hAnsi="Arial" w:cs="Arial"/>
          <w:bCs/>
          <w:sz w:val="20"/>
          <w:szCs w:val="20"/>
          <w:u w:val="single"/>
          <w:lang w:eastAsia="cs-CZ"/>
        </w:rPr>
        <w:tab/>
      </w:r>
      <w:r w:rsidRPr="00FB2F90">
        <w:rPr>
          <w:rFonts w:ascii="Arial" w:eastAsia="Times New Roman" w:hAnsi="Arial" w:cs="Arial"/>
          <w:bCs/>
          <w:sz w:val="20"/>
          <w:szCs w:val="20"/>
          <w:u w:val="single"/>
          <w:lang w:eastAsia="cs-CZ"/>
        </w:rPr>
        <w:tab/>
      </w:r>
      <w:r w:rsidRPr="00FB2F90">
        <w:rPr>
          <w:rFonts w:ascii="Arial" w:eastAsia="Times New Roman" w:hAnsi="Arial" w:cs="Arial"/>
          <w:bCs/>
          <w:sz w:val="20"/>
          <w:szCs w:val="20"/>
          <w:u w:val="single"/>
          <w:lang w:eastAsia="cs-CZ"/>
        </w:rPr>
        <w:tab/>
      </w:r>
      <w:r w:rsidRPr="00FB2F90">
        <w:rPr>
          <w:rFonts w:ascii="Arial" w:eastAsia="Times New Roman" w:hAnsi="Arial" w:cs="Arial"/>
          <w:bCs/>
          <w:sz w:val="20"/>
          <w:szCs w:val="20"/>
          <w:u w:val="single"/>
          <w:lang w:eastAsia="cs-CZ"/>
        </w:rPr>
        <w:tab/>
      </w:r>
      <w:r w:rsidRPr="00FB2F90">
        <w:rPr>
          <w:rFonts w:ascii="Arial" w:eastAsia="Times New Roman" w:hAnsi="Arial" w:cs="Arial"/>
          <w:bCs/>
          <w:sz w:val="20"/>
          <w:szCs w:val="20"/>
          <w:u w:val="single"/>
          <w:lang w:eastAsia="cs-CZ"/>
        </w:rPr>
        <w:tab/>
      </w:r>
      <w:r w:rsidRPr="00FB2F90">
        <w:rPr>
          <w:rFonts w:ascii="Arial" w:eastAsia="Times New Roman" w:hAnsi="Arial" w:cs="Arial"/>
          <w:bCs/>
          <w:sz w:val="20"/>
          <w:szCs w:val="20"/>
          <w:u w:val="single"/>
          <w:lang w:eastAsia="cs-CZ"/>
        </w:rPr>
        <w:tab/>
      </w:r>
      <w:r w:rsidRPr="00FB2F90">
        <w:rPr>
          <w:rFonts w:ascii="Arial" w:eastAsia="Times New Roman" w:hAnsi="Arial" w:cs="Arial"/>
          <w:bCs/>
          <w:sz w:val="20"/>
          <w:szCs w:val="20"/>
          <w:u w:val="single"/>
          <w:lang w:eastAsia="cs-CZ"/>
        </w:rPr>
        <w:tab/>
        <w:t xml:space="preserve">  </w:t>
      </w:r>
      <w:r w:rsidRPr="00FB2F90">
        <w:rPr>
          <w:rFonts w:ascii="Arial" w:eastAsia="Times New Roman" w:hAnsi="Arial" w:cs="Arial"/>
          <w:bCs/>
          <w:sz w:val="20"/>
          <w:szCs w:val="20"/>
          <w:u w:val="single"/>
          <w:lang w:eastAsia="cs-CZ"/>
        </w:rPr>
        <w:tab/>
        <w:t>……………,00 Kč</w:t>
      </w:r>
    </w:p>
    <w:p w:rsidR="00FB2F90" w:rsidRPr="00FB2F90" w:rsidRDefault="00FB2F90" w:rsidP="00FB2F90">
      <w:pPr>
        <w:tabs>
          <w:tab w:val="left" w:pos="0"/>
        </w:tabs>
        <w:jc w:val="both"/>
        <w:rPr>
          <w:rFonts w:ascii="Arial" w:eastAsia="Times New Roman" w:hAnsi="Arial" w:cs="Arial"/>
          <w:b/>
          <w:sz w:val="20"/>
          <w:szCs w:val="20"/>
          <w:lang w:eastAsia="cs-CZ"/>
        </w:rPr>
      </w:pPr>
      <w:r w:rsidRPr="00FB2F90">
        <w:rPr>
          <w:rFonts w:ascii="Arial" w:eastAsia="Times New Roman" w:hAnsi="Arial" w:cs="Arial"/>
          <w:sz w:val="20"/>
          <w:szCs w:val="20"/>
          <w:lang w:eastAsia="cs-CZ"/>
        </w:rPr>
        <w:tab/>
      </w:r>
      <w:r w:rsidRPr="00FB2F90">
        <w:rPr>
          <w:rFonts w:ascii="Arial" w:eastAsia="Times New Roman" w:hAnsi="Arial" w:cs="Arial"/>
          <w:b/>
          <w:sz w:val="20"/>
          <w:szCs w:val="20"/>
          <w:lang w:eastAsia="cs-CZ"/>
        </w:rPr>
        <w:t>Cena díla vč. DPH</w:t>
      </w:r>
      <w:r w:rsidRPr="00FB2F90">
        <w:rPr>
          <w:rFonts w:ascii="Arial" w:eastAsia="Times New Roman" w:hAnsi="Arial" w:cs="Arial"/>
          <w:b/>
          <w:sz w:val="20"/>
          <w:szCs w:val="20"/>
          <w:lang w:eastAsia="cs-CZ"/>
        </w:rPr>
        <w:tab/>
      </w:r>
      <w:r w:rsidRPr="00FB2F90">
        <w:rPr>
          <w:rFonts w:ascii="Arial" w:eastAsia="Times New Roman" w:hAnsi="Arial" w:cs="Arial"/>
          <w:b/>
          <w:sz w:val="20"/>
          <w:szCs w:val="20"/>
          <w:lang w:eastAsia="cs-CZ"/>
        </w:rPr>
        <w:tab/>
      </w:r>
      <w:r w:rsidRPr="00FB2F90">
        <w:rPr>
          <w:rFonts w:ascii="Arial" w:eastAsia="Times New Roman" w:hAnsi="Arial" w:cs="Arial"/>
          <w:b/>
          <w:sz w:val="20"/>
          <w:szCs w:val="20"/>
          <w:lang w:eastAsia="cs-CZ"/>
        </w:rPr>
        <w:tab/>
      </w:r>
      <w:r w:rsidRPr="00FB2F90">
        <w:rPr>
          <w:rFonts w:ascii="Arial" w:eastAsia="Times New Roman" w:hAnsi="Arial" w:cs="Arial"/>
          <w:b/>
          <w:sz w:val="20"/>
          <w:szCs w:val="20"/>
          <w:lang w:eastAsia="cs-CZ"/>
        </w:rPr>
        <w:tab/>
      </w:r>
      <w:r w:rsidRPr="00FB2F90">
        <w:rPr>
          <w:rFonts w:ascii="Arial" w:eastAsia="Times New Roman" w:hAnsi="Arial" w:cs="Arial"/>
          <w:b/>
          <w:sz w:val="20"/>
          <w:szCs w:val="20"/>
          <w:lang w:eastAsia="cs-CZ"/>
        </w:rPr>
        <w:tab/>
        <w:t xml:space="preserve">             </w:t>
      </w:r>
      <w:r w:rsidRPr="00FB2F90">
        <w:rPr>
          <w:rFonts w:ascii="Arial" w:eastAsia="Times New Roman" w:hAnsi="Arial" w:cs="Arial"/>
          <w:b/>
          <w:sz w:val="20"/>
          <w:szCs w:val="20"/>
          <w:lang w:eastAsia="cs-CZ"/>
        </w:rPr>
        <w:tab/>
        <w:t>……………,00</w:t>
      </w:r>
      <w:r w:rsidRPr="00FB2F90">
        <w:rPr>
          <w:rFonts w:ascii="Arial" w:eastAsia="Times New Roman" w:hAnsi="Arial" w:cs="Arial"/>
          <w:b/>
          <w:bCs/>
          <w:sz w:val="20"/>
          <w:szCs w:val="20"/>
          <w:lang w:eastAsia="cs-CZ"/>
        </w:rPr>
        <w:t xml:space="preserve"> Kč</w:t>
      </w:r>
    </w:p>
    <w:p w:rsidR="00FB2F90" w:rsidRPr="00FB2F90" w:rsidRDefault="00FB2F90" w:rsidP="00FB2F90">
      <w:pPr>
        <w:tabs>
          <w:tab w:val="left" w:pos="0"/>
        </w:tabs>
        <w:jc w:val="both"/>
        <w:rPr>
          <w:rFonts w:ascii="Arial" w:eastAsia="Times New Roman" w:hAnsi="Arial" w:cs="Arial"/>
          <w:sz w:val="20"/>
          <w:szCs w:val="20"/>
          <w:u w:val="single"/>
          <w:lang w:eastAsia="cs-CZ"/>
        </w:rPr>
      </w:pPr>
    </w:p>
    <w:p w:rsidR="00FB2F90" w:rsidRPr="00FB2F90" w:rsidRDefault="00FB2F90" w:rsidP="00FB2F90">
      <w:pPr>
        <w:spacing w:before="120" w:after="12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4.2.</w:t>
      </w:r>
      <w:r w:rsidRPr="00FB2F90">
        <w:rPr>
          <w:rFonts w:ascii="Arial" w:eastAsia="Times New Roman" w:hAnsi="Arial" w:cs="Arial"/>
          <w:sz w:val="20"/>
          <w:szCs w:val="20"/>
          <w:lang w:eastAsia="cs-CZ"/>
        </w:rPr>
        <w:t xml:space="preserve"> Cena za plnění předmětu díla dle této smlouvy je stanovena dohodou smluvních stran. Cena odpovídá nabídce předložené zhotovitelem. Cenová nabídka zhotovitele je nedílnou součástí této smlouvy jako její příloha č. 1.</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Celková cena obsahuje i případné zvýšené náklady spojené s vývojem cen vstupních nákladů, a to až do doby dokončení díla.</w:t>
      </w: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 xml:space="preserve">Zhotovitel výslovně prohlašuje, že cena dle tohoto odstavce zahrnuje veškeré náklady na úplné dokončení předmětu smlouvy dle čl. 1. této smlouvy a jeho předání v bezvadném stavu.  Smluvní strany si ujednávají, že cena díla cena za věci obstarané zhotovitelem pro účely provedení díla je zahrnuta v ceně a cena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w:t>
      </w:r>
    </w:p>
    <w:p w:rsidR="00FB2F90" w:rsidRPr="00FB2F90" w:rsidRDefault="00FB2F90" w:rsidP="00FB2F90">
      <w:pPr>
        <w:tabs>
          <w:tab w:val="left" w:pos="0"/>
          <w:tab w:val="left" w:pos="426"/>
        </w:tabs>
        <w:spacing w:line="276" w:lineRule="auto"/>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4.3</w:t>
      </w:r>
      <w:r w:rsidRPr="00FB2F90">
        <w:rPr>
          <w:rFonts w:ascii="Arial" w:eastAsia="Times New Roman" w:hAnsi="Arial" w:cs="Arial"/>
          <w:sz w:val="20"/>
          <w:szCs w:val="20"/>
          <w:lang w:eastAsia="cs-CZ"/>
        </w:rPr>
        <w:t xml:space="preserve"> Cena za dílo bez DPH uvedená v čl. 4.1 je cenou nejvýše přípustnou </w:t>
      </w:r>
      <w:r w:rsidRPr="00FB2F90">
        <w:rPr>
          <w:rFonts w:ascii="Arial" w:eastAsia="Times New Roman" w:hAnsi="Arial" w:cs="Arial"/>
          <w:sz w:val="20"/>
          <w:szCs w:val="20"/>
          <w:lang w:eastAsia="cs-CZ"/>
        </w:rPr>
        <w:br/>
        <w:t>a nelze ji překročit. Cenu díla bude možné měnit pouze:</w:t>
      </w:r>
    </w:p>
    <w:p w:rsidR="00FB2F90" w:rsidRPr="00FB2F90" w:rsidRDefault="00FB2F90" w:rsidP="00FB2F90">
      <w:pPr>
        <w:numPr>
          <w:ilvl w:val="0"/>
          <w:numId w:val="6"/>
        </w:numPr>
        <w:tabs>
          <w:tab w:val="num" w:pos="720"/>
        </w:tabs>
        <w:snapToGrid w:val="0"/>
        <w:spacing w:line="276" w:lineRule="auto"/>
        <w:ind w:left="720" w:hanging="36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 xml:space="preserve">nebude-li některá část díla v důsledku sjednaných méněprací provedena, bude cena </w:t>
      </w:r>
      <w:r w:rsidRPr="00FB2F90">
        <w:rPr>
          <w:rFonts w:ascii="Arial" w:eastAsia="Times New Roman" w:hAnsi="Arial" w:cs="Arial"/>
          <w:sz w:val="20"/>
          <w:szCs w:val="20"/>
          <w:lang w:eastAsia="cs-CZ"/>
        </w:rPr>
        <w:br/>
        <w:t xml:space="preserve">za dílo snížena, a to odečtením veškerých nákladů na provedení těch částí díla, které </w:t>
      </w:r>
      <w:r w:rsidRPr="00FB2F90">
        <w:rPr>
          <w:rFonts w:ascii="Arial" w:eastAsia="Times New Roman" w:hAnsi="Arial" w:cs="Arial"/>
          <w:sz w:val="20"/>
          <w:szCs w:val="20"/>
          <w:lang w:eastAsia="cs-CZ"/>
        </w:rPr>
        <w:br/>
        <w:t xml:space="preserve">v  rámci méněprací nebudou provedeny. Náklady na méněpráce budou odečteny </w:t>
      </w:r>
      <w:r w:rsidRPr="00FB2F90">
        <w:rPr>
          <w:rFonts w:ascii="Arial" w:eastAsia="Times New Roman" w:hAnsi="Arial" w:cs="Arial"/>
          <w:sz w:val="20"/>
          <w:szCs w:val="20"/>
          <w:lang w:eastAsia="cs-CZ"/>
        </w:rPr>
        <w:br/>
        <w:t xml:space="preserve">ve výši součtu veškerých odpovídajících položek a nákladů neprovedených </w:t>
      </w:r>
      <w:r w:rsidRPr="00FB2F90">
        <w:rPr>
          <w:rFonts w:ascii="Arial" w:eastAsia="Times New Roman" w:hAnsi="Arial" w:cs="Arial"/>
          <w:sz w:val="20"/>
          <w:szCs w:val="20"/>
          <w:lang w:eastAsia="cs-CZ"/>
        </w:rPr>
        <w:br/>
        <w:t>dle položkového rozpočtu, který je součástí nabídky zhotovitele podané na předmět plnění v rámci zadávacího řízení příslušné veřejné zakázky (dále jen „položkový rozpočet“),</w:t>
      </w:r>
    </w:p>
    <w:p w:rsidR="00FB2F90" w:rsidRPr="00FB2F90" w:rsidRDefault="00FB2F90" w:rsidP="00FB2F90">
      <w:pPr>
        <w:numPr>
          <w:ilvl w:val="0"/>
          <w:numId w:val="6"/>
        </w:numPr>
        <w:tabs>
          <w:tab w:val="num" w:pos="720"/>
        </w:tabs>
        <w:snapToGrid w:val="0"/>
        <w:spacing w:line="276" w:lineRule="auto"/>
        <w:ind w:left="720" w:hanging="36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w:t>
      </w:r>
    </w:p>
    <w:p w:rsidR="00FB2F90" w:rsidRPr="00FB2F90" w:rsidRDefault="00FB2F90" w:rsidP="00FB2F90">
      <w:pPr>
        <w:spacing w:line="276" w:lineRule="auto"/>
        <w:ind w:left="708"/>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pokud práce a dodávky tvořící vícepráce nebudou v položkovém rozpočtu obsaženy, pak zhotovitel použije jednotkové ceny ve výši odpovídající cenám v obecně známém sborníku doporučených cen ÚRS Praha, a.s pro to období, ve kterém mají být vícepráce realizovány snížené o 20 %,</w:t>
      </w:r>
    </w:p>
    <w:p w:rsidR="00FB2F90" w:rsidRPr="00FB2F90" w:rsidRDefault="00FB2F90" w:rsidP="00FB2F90">
      <w:pPr>
        <w:numPr>
          <w:ilvl w:val="0"/>
          <w:numId w:val="6"/>
        </w:numPr>
        <w:tabs>
          <w:tab w:val="num" w:pos="720"/>
        </w:tabs>
        <w:snapToGrid w:val="0"/>
        <w:spacing w:line="276" w:lineRule="auto"/>
        <w:ind w:left="720" w:hanging="36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FB2F90" w:rsidRPr="00FB2F90" w:rsidRDefault="00FB2F90" w:rsidP="00FB2F90">
      <w:pPr>
        <w:numPr>
          <w:ilvl w:val="1"/>
          <w:numId w:val="7"/>
        </w:numPr>
        <w:tabs>
          <w:tab w:val="left" w:pos="0"/>
          <w:tab w:val="left" w:pos="426"/>
        </w:tabs>
        <w:spacing w:line="276" w:lineRule="auto"/>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Rozsah případných méněprací nebo víceprací a cena za jejich realizaci, jakož i jakékoliv překročení ceny stanovené v čl. 4.1 budou vždy předem sjednány dodatkem k této smlouvě.</w:t>
      </w:r>
    </w:p>
    <w:p w:rsidR="00FB2F90" w:rsidRPr="00FB2F90" w:rsidRDefault="00FB2F90" w:rsidP="00FB2F90">
      <w:pPr>
        <w:numPr>
          <w:ilvl w:val="1"/>
          <w:numId w:val="7"/>
        </w:numPr>
        <w:tabs>
          <w:tab w:val="left" w:pos="0"/>
          <w:tab w:val="left" w:pos="426"/>
        </w:tabs>
        <w:spacing w:line="276" w:lineRule="auto"/>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 xml:space="preserve">Zhotovitel odpovídá za to, že sazba daně z přidané hodnoty je stanovena v souladu </w:t>
      </w:r>
      <w:r w:rsidRPr="00FB2F90">
        <w:rPr>
          <w:rFonts w:ascii="Arial" w:eastAsia="Times New Roman" w:hAnsi="Arial" w:cs="Arial"/>
          <w:sz w:val="20"/>
          <w:szCs w:val="20"/>
          <w:lang w:eastAsia="cs-CZ"/>
        </w:rPr>
        <w:br/>
        <w:t>s platnými právními předpisy. V případě, že zhotovitel stanoví sazbu DPH či DPH v rozporu s platnými právními předpisy, je povinen uhradit objednateli veškerou škodu, která mu v souvislosti s tím vznikla.</w:t>
      </w: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4.6</w:t>
      </w:r>
      <w:r w:rsidRPr="00FB2F90">
        <w:rPr>
          <w:rFonts w:ascii="Arial" w:eastAsia="Times New Roman" w:hAnsi="Arial" w:cs="Arial"/>
          <w:sz w:val="20"/>
          <w:szCs w:val="20"/>
          <w:lang w:eastAsia="cs-CZ"/>
        </w:rPr>
        <w:t xml:space="preserve"> Zálohy nejsou sjednány, Cena díla bude uhrazena po provedení díla. </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4.7</w:t>
      </w:r>
      <w:r w:rsidRPr="00FB2F90">
        <w:rPr>
          <w:rFonts w:ascii="Arial" w:eastAsia="Times New Roman" w:hAnsi="Arial" w:cs="Arial"/>
          <w:sz w:val="20"/>
          <w:szCs w:val="20"/>
          <w:lang w:eastAsia="cs-CZ"/>
        </w:rPr>
        <w:t xml:space="preserve"> Podkladem pro úhradu smluvní ceny zhotoveného díla bude faktura, která musí obsahovat náležitosti dle § 435 zákona č.89/2012 Sb., občanský zákoník, číslo této smlouvy a předávací protokol předmětu díla bez vad a nedodělků, podepsaný oběma smluvními stranami.</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4.8</w:t>
      </w:r>
      <w:r w:rsidRPr="00FB2F90">
        <w:rPr>
          <w:rFonts w:ascii="Arial" w:eastAsia="Times New Roman" w:hAnsi="Arial" w:cs="Arial"/>
          <w:sz w:val="20"/>
          <w:szCs w:val="20"/>
          <w:lang w:eastAsia="cs-CZ"/>
        </w:rPr>
        <w:t xml:space="preserve"> Faktura má splatnost 30 dnů ode dne jejího doručení objednateli. Peněžitý závazek objednatele se považuje za splněný v den, kdy je dlužná částka připsána na účet zhotovitele. </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4.9</w:t>
      </w:r>
      <w:r w:rsidRPr="00FB2F90">
        <w:rPr>
          <w:rFonts w:ascii="Arial" w:eastAsia="Times New Roman" w:hAnsi="Arial" w:cs="Arial"/>
          <w:sz w:val="20"/>
          <w:szCs w:val="20"/>
          <w:lang w:eastAsia="cs-CZ"/>
        </w:rPr>
        <w:t xml:space="preserve"> V případě, že zhotovitel vyúčtuje práce nebo dodávky, které neprovedl, vyúčtuje chybně cenu nebo faktura nebude obsahovat některou náležitost, je objednatel oprávněn vadnou fakturu před uplynutím lhůty splatnosti vrátit zhotoviteli bez zaplacení k provedení opravy. Ve vrácené faktuře vyznačí důvod vrácení. Zhotovitel provede opravu vystavením nové faktury.</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4.10</w:t>
      </w:r>
      <w:r w:rsidRPr="00FB2F90">
        <w:rPr>
          <w:rFonts w:ascii="Arial" w:eastAsia="Times New Roman" w:hAnsi="Arial" w:cs="Arial"/>
          <w:sz w:val="20"/>
          <w:szCs w:val="20"/>
          <w:lang w:eastAsia="cs-CZ"/>
        </w:rPr>
        <w:t xml:space="preserve"> Vrátí-li objednatel vadnou fakturu zhotoviteli, přestává běžet původní lhůta splatnosti. Celá lhůta splatnosti běží opět ode dne doručení opravené faktury.</w:t>
      </w: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lastRenderedPageBreak/>
        <w:t>4.11</w:t>
      </w:r>
      <w:r w:rsidRPr="00FB2F90">
        <w:rPr>
          <w:rFonts w:ascii="Arial" w:eastAsia="Times New Roman" w:hAnsi="Arial" w:cs="Arial"/>
          <w:sz w:val="20"/>
          <w:szCs w:val="20"/>
          <w:lang w:eastAsia="cs-CZ"/>
        </w:rPr>
        <w:t xml:space="preserve"> Zhotovitel má v případě prodlení objednatele s úhradou faktury nezaplacené v termínu splatnosti nárok na úrok z prodlení ve výši stanovené obecně závaznými právními předpisy.</w:t>
      </w:r>
    </w:p>
    <w:p w:rsidR="00FB2F90" w:rsidRPr="00FB2F90" w:rsidRDefault="00FB2F90" w:rsidP="00FB2F90">
      <w:pPr>
        <w:widowControl w:val="0"/>
        <w:autoSpaceDE w:val="0"/>
        <w:autoSpaceDN w:val="0"/>
        <w:adjustRightInd w:val="0"/>
        <w:rPr>
          <w:rFonts w:ascii="Arial" w:eastAsia="Times New Roman" w:hAnsi="Arial" w:cs="Arial"/>
          <w:sz w:val="20"/>
          <w:szCs w:val="20"/>
          <w:lang w:eastAsia="cs-CZ"/>
        </w:rPr>
      </w:pPr>
    </w:p>
    <w:p w:rsidR="00FB2F90" w:rsidRPr="00FB2F90" w:rsidRDefault="00FB2F90" w:rsidP="00FB2F90">
      <w:pPr>
        <w:widowControl w:val="0"/>
        <w:autoSpaceDE w:val="0"/>
        <w:autoSpaceDN w:val="0"/>
        <w:adjustRightInd w:val="0"/>
        <w:rPr>
          <w:rFonts w:ascii="Arial" w:eastAsia="Times New Roman" w:hAnsi="Arial" w:cs="Arial"/>
          <w:sz w:val="20"/>
          <w:szCs w:val="20"/>
          <w:lang w:eastAsia="cs-CZ"/>
        </w:rPr>
      </w:pPr>
    </w:p>
    <w:p w:rsidR="00FB2F90" w:rsidRPr="00FB2F90" w:rsidRDefault="00FB2F90" w:rsidP="00FB2F90">
      <w:pPr>
        <w:widowControl w:val="0"/>
        <w:autoSpaceDE w:val="0"/>
        <w:autoSpaceDN w:val="0"/>
        <w:adjustRightInd w:val="0"/>
        <w:jc w:val="center"/>
        <w:rPr>
          <w:rFonts w:ascii="Arial" w:eastAsia="Times New Roman" w:hAnsi="Arial" w:cs="Arial"/>
          <w:b/>
          <w:bCs/>
          <w:sz w:val="20"/>
          <w:szCs w:val="20"/>
          <w:lang w:eastAsia="cs-CZ"/>
        </w:rPr>
      </w:pPr>
      <w:r w:rsidRPr="00FB2F90">
        <w:rPr>
          <w:rFonts w:ascii="Arial" w:eastAsia="Times New Roman" w:hAnsi="Arial" w:cs="Arial"/>
          <w:b/>
          <w:bCs/>
          <w:sz w:val="20"/>
          <w:szCs w:val="20"/>
          <w:lang w:eastAsia="cs-CZ"/>
        </w:rPr>
        <w:t xml:space="preserve">5. DOBA PLNĚNÍ </w:t>
      </w:r>
    </w:p>
    <w:p w:rsidR="00FB2F90" w:rsidRPr="00FB2F90" w:rsidRDefault="00FB2F90" w:rsidP="00FB2F90">
      <w:pPr>
        <w:widowControl w:val="0"/>
        <w:autoSpaceDE w:val="0"/>
        <w:autoSpaceDN w:val="0"/>
        <w:adjustRightInd w:val="0"/>
        <w:rPr>
          <w:rFonts w:ascii="Arial" w:eastAsia="Times New Roman" w:hAnsi="Arial" w:cs="Arial"/>
          <w:b/>
          <w:bCs/>
          <w:sz w:val="20"/>
          <w:szCs w:val="20"/>
          <w:lang w:eastAsia="cs-CZ"/>
        </w:rPr>
      </w:pPr>
    </w:p>
    <w:p w:rsidR="00FB2F90" w:rsidRPr="00FB2F90" w:rsidRDefault="00FB2F90" w:rsidP="00FB2F90">
      <w:pPr>
        <w:spacing w:before="120"/>
        <w:rPr>
          <w:rFonts w:ascii="Arial" w:eastAsia="Times New Roman" w:hAnsi="Arial" w:cs="Arial"/>
          <w:b/>
          <w:sz w:val="20"/>
          <w:szCs w:val="20"/>
          <w:lang w:eastAsia="cs-CZ"/>
        </w:rPr>
      </w:pPr>
      <w:r w:rsidRPr="00FB2F90">
        <w:rPr>
          <w:rFonts w:ascii="Arial" w:eastAsia="Times New Roman" w:hAnsi="Arial" w:cs="Arial"/>
          <w:sz w:val="20"/>
          <w:szCs w:val="20"/>
          <w:lang w:eastAsia="cs-CZ"/>
        </w:rPr>
        <w:t xml:space="preserve">Zhotovitel se zavazuje provést dílo v souladu s touto smlouvou </w:t>
      </w:r>
      <w:r w:rsidRPr="00FB2F90">
        <w:rPr>
          <w:rFonts w:ascii="Arial" w:eastAsia="Times New Roman" w:hAnsi="Arial" w:cs="Arial"/>
          <w:b/>
          <w:sz w:val="20"/>
          <w:szCs w:val="20"/>
          <w:lang w:eastAsia="cs-CZ"/>
        </w:rPr>
        <w:t>nejpozději do 30.08.2019.</w:t>
      </w:r>
    </w:p>
    <w:p w:rsidR="00FB2F90" w:rsidRPr="00FB2F90" w:rsidRDefault="00FB2F90" w:rsidP="00FB2F90">
      <w:pPr>
        <w:widowControl w:val="0"/>
        <w:autoSpaceDE w:val="0"/>
        <w:autoSpaceDN w:val="0"/>
        <w:adjustRightInd w:val="0"/>
        <w:rPr>
          <w:rFonts w:ascii="Arial" w:eastAsia="Times New Roman" w:hAnsi="Arial" w:cs="Arial"/>
          <w:sz w:val="20"/>
          <w:szCs w:val="20"/>
          <w:lang w:eastAsia="cs-CZ"/>
        </w:rPr>
      </w:pPr>
    </w:p>
    <w:p w:rsidR="00FB2F90" w:rsidRPr="00FB2F90" w:rsidRDefault="00FB2F90" w:rsidP="00FB2F90">
      <w:pPr>
        <w:widowControl w:val="0"/>
        <w:autoSpaceDE w:val="0"/>
        <w:autoSpaceDN w:val="0"/>
        <w:adjustRightInd w:val="0"/>
        <w:rPr>
          <w:rFonts w:ascii="Arial" w:eastAsia="Times New Roman" w:hAnsi="Arial" w:cs="Arial"/>
          <w:sz w:val="20"/>
          <w:szCs w:val="20"/>
          <w:lang w:eastAsia="cs-CZ"/>
        </w:rPr>
      </w:pPr>
      <w:r w:rsidRPr="00FB2F90">
        <w:rPr>
          <w:rFonts w:ascii="Arial" w:eastAsia="Times New Roman" w:hAnsi="Arial" w:cs="Arial"/>
          <w:sz w:val="20"/>
          <w:szCs w:val="20"/>
          <w:lang w:eastAsia="cs-CZ"/>
        </w:rPr>
        <w:t>Předpokládaný termín převzetí stanoviště zhotovitelem a zahájení provádění díla je 01.06.2019.</w:t>
      </w:r>
    </w:p>
    <w:p w:rsidR="00FB2F90" w:rsidRPr="00FB2F90" w:rsidRDefault="00FB2F90" w:rsidP="00FB2F90">
      <w:pPr>
        <w:widowControl w:val="0"/>
        <w:autoSpaceDE w:val="0"/>
        <w:autoSpaceDN w:val="0"/>
        <w:adjustRightInd w:val="0"/>
        <w:rPr>
          <w:rFonts w:ascii="Arial" w:eastAsia="Times New Roman" w:hAnsi="Arial" w:cs="Arial"/>
          <w:sz w:val="20"/>
          <w:szCs w:val="20"/>
          <w:lang w:eastAsia="cs-CZ"/>
        </w:rPr>
      </w:pPr>
    </w:p>
    <w:p w:rsidR="00FB2F90" w:rsidRPr="00FB2F90" w:rsidRDefault="00FB2F90" w:rsidP="00FB2F90">
      <w:pPr>
        <w:widowControl w:val="0"/>
        <w:autoSpaceDE w:val="0"/>
        <w:autoSpaceDN w:val="0"/>
        <w:adjustRightInd w:val="0"/>
        <w:rPr>
          <w:rFonts w:ascii="Arial" w:eastAsia="Times New Roman" w:hAnsi="Arial" w:cs="Arial"/>
          <w:sz w:val="20"/>
          <w:szCs w:val="20"/>
          <w:lang w:eastAsia="cs-CZ"/>
        </w:rPr>
      </w:pPr>
    </w:p>
    <w:p w:rsidR="00FB2F90" w:rsidRPr="00FB2F90" w:rsidRDefault="00FB2F90" w:rsidP="00FB2F90">
      <w:pPr>
        <w:widowControl w:val="0"/>
        <w:autoSpaceDE w:val="0"/>
        <w:autoSpaceDN w:val="0"/>
        <w:adjustRightInd w:val="0"/>
        <w:jc w:val="center"/>
        <w:rPr>
          <w:rFonts w:ascii="Arial" w:eastAsia="Times New Roman" w:hAnsi="Arial" w:cs="Arial"/>
          <w:b/>
          <w:bCs/>
          <w:sz w:val="20"/>
          <w:szCs w:val="20"/>
          <w:lang w:eastAsia="cs-CZ"/>
        </w:rPr>
      </w:pPr>
      <w:r w:rsidRPr="00FB2F90">
        <w:rPr>
          <w:rFonts w:ascii="Arial" w:eastAsia="Times New Roman" w:hAnsi="Arial" w:cs="Arial"/>
          <w:b/>
          <w:bCs/>
          <w:sz w:val="20"/>
          <w:szCs w:val="20"/>
          <w:lang w:eastAsia="cs-CZ"/>
        </w:rPr>
        <w:t xml:space="preserve">6. VLASTNICKÉ PRÁVO </w:t>
      </w:r>
    </w:p>
    <w:p w:rsidR="00FB2F90" w:rsidRPr="00FB2F90" w:rsidRDefault="00FB2F90" w:rsidP="00FB2F90">
      <w:pPr>
        <w:widowControl w:val="0"/>
        <w:autoSpaceDE w:val="0"/>
        <w:autoSpaceDN w:val="0"/>
        <w:adjustRightInd w:val="0"/>
        <w:jc w:val="center"/>
        <w:rPr>
          <w:rFonts w:ascii="Arial" w:eastAsia="Times New Roman" w:hAnsi="Arial" w:cs="Arial"/>
          <w:b/>
          <w:bCs/>
          <w:sz w:val="20"/>
          <w:szCs w:val="20"/>
          <w:lang w:eastAsia="cs-CZ"/>
        </w:rPr>
      </w:pPr>
    </w:p>
    <w:p w:rsidR="00FB2F90" w:rsidRPr="00FB2F90" w:rsidRDefault="00FB2F90" w:rsidP="00FB2F90">
      <w:pPr>
        <w:widowControl w:val="0"/>
        <w:autoSpaceDE w:val="0"/>
        <w:autoSpaceDN w:val="0"/>
        <w:adjustRightInd w:val="0"/>
        <w:rPr>
          <w:rFonts w:ascii="Arial" w:eastAsia="Times New Roman" w:hAnsi="Arial" w:cs="Arial"/>
          <w:b/>
          <w:bCs/>
          <w:sz w:val="20"/>
          <w:szCs w:val="20"/>
          <w:lang w:eastAsia="cs-CZ"/>
        </w:rPr>
      </w:pP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6.1</w:t>
      </w:r>
      <w:r w:rsidRPr="00FB2F90">
        <w:rPr>
          <w:rFonts w:ascii="Arial" w:eastAsia="Times New Roman" w:hAnsi="Arial" w:cs="Arial"/>
          <w:sz w:val="20"/>
          <w:szCs w:val="20"/>
          <w:lang w:eastAsia="cs-CZ"/>
        </w:rPr>
        <w:t xml:space="preserve"> Vlastnické právo k předmětu díla nabývá okamžikem jeho vzniku zhotovitel. </w:t>
      </w: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6.2</w:t>
      </w:r>
      <w:r w:rsidRPr="00FB2F90">
        <w:rPr>
          <w:rFonts w:ascii="Arial" w:eastAsia="Times New Roman" w:hAnsi="Arial" w:cs="Arial"/>
          <w:sz w:val="20"/>
          <w:szCs w:val="20"/>
          <w:lang w:eastAsia="cs-CZ"/>
        </w:rPr>
        <w:t xml:space="preserve"> Objednatel nabývá vlastnické právo k předmětu díla jeho převzetím podle této smlouvy. Stejným okamžikem přechází na objednatele i nebezpečí škody na věci, která je předmětem díla. </w:t>
      </w:r>
    </w:p>
    <w:p w:rsidR="00FB2F90" w:rsidRPr="00FB2F90" w:rsidRDefault="00FB2F90" w:rsidP="00FB2F90">
      <w:pPr>
        <w:widowControl w:val="0"/>
        <w:autoSpaceDE w:val="0"/>
        <w:autoSpaceDN w:val="0"/>
        <w:adjustRightInd w:val="0"/>
        <w:rPr>
          <w:rFonts w:ascii="Arial" w:eastAsia="Times New Roman" w:hAnsi="Arial" w:cs="Arial"/>
          <w:sz w:val="20"/>
          <w:szCs w:val="20"/>
          <w:lang w:eastAsia="cs-CZ"/>
        </w:rPr>
      </w:pPr>
    </w:p>
    <w:p w:rsidR="00FB2F90" w:rsidRPr="00FB2F90" w:rsidRDefault="00FB2F90" w:rsidP="00FB2F90">
      <w:pPr>
        <w:widowControl w:val="0"/>
        <w:autoSpaceDE w:val="0"/>
        <w:autoSpaceDN w:val="0"/>
        <w:adjustRightInd w:val="0"/>
        <w:rPr>
          <w:rFonts w:ascii="Arial" w:eastAsia="Times New Roman" w:hAnsi="Arial" w:cs="Arial"/>
          <w:sz w:val="20"/>
          <w:szCs w:val="20"/>
          <w:lang w:eastAsia="cs-CZ"/>
        </w:rPr>
      </w:pPr>
    </w:p>
    <w:p w:rsidR="00FB2F90" w:rsidRPr="00FB2F90" w:rsidRDefault="00FB2F90" w:rsidP="00FB2F90">
      <w:pPr>
        <w:widowControl w:val="0"/>
        <w:autoSpaceDE w:val="0"/>
        <w:autoSpaceDN w:val="0"/>
        <w:adjustRightInd w:val="0"/>
        <w:jc w:val="center"/>
        <w:rPr>
          <w:rFonts w:ascii="Arial" w:eastAsia="Times New Roman" w:hAnsi="Arial" w:cs="Arial"/>
          <w:b/>
          <w:bCs/>
          <w:sz w:val="20"/>
          <w:szCs w:val="20"/>
          <w:lang w:eastAsia="cs-CZ"/>
        </w:rPr>
      </w:pPr>
      <w:r w:rsidRPr="00FB2F90">
        <w:rPr>
          <w:rFonts w:ascii="Arial" w:eastAsia="Times New Roman" w:hAnsi="Arial" w:cs="Arial"/>
          <w:b/>
          <w:bCs/>
          <w:sz w:val="20"/>
          <w:szCs w:val="20"/>
          <w:lang w:eastAsia="cs-CZ"/>
        </w:rPr>
        <w:t xml:space="preserve">7. PŘEDÁNÍ A PŘEVZETÍ DÍLA </w:t>
      </w:r>
    </w:p>
    <w:p w:rsidR="00FB2F90" w:rsidRPr="00FB2F90" w:rsidRDefault="00FB2F90" w:rsidP="00FB2F90">
      <w:pPr>
        <w:widowControl w:val="0"/>
        <w:autoSpaceDE w:val="0"/>
        <w:autoSpaceDN w:val="0"/>
        <w:adjustRightInd w:val="0"/>
        <w:rPr>
          <w:rFonts w:ascii="Arial" w:eastAsia="Times New Roman" w:hAnsi="Arial" w:cs="Arial"/>
          <w:b/>
          <w:bCs/>
          <w:sz w:val="20"/>
          <w:szCs w:val="20"/>
          <w:lang w:eastAsia="cs-CZ"/>
        </w:rPr>
      </w:pPr>
    </w:p>
    <w:p w:rsidR="00FB2F90" w:rsidRPr="00FB2F90" w:rsidRDefault="00FB2F90" w:rsidP="00FB2F90">
      <w:pPr>
        <w:widowControl w:val="0"/>
        <w:tabs>
          <w:tab w:val="left" w:pos="0"/>
        </w:tabs>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7.1</w:t>
      </w:r>
      <w:r w:rsidRPr="00FB2F90">
        <w:rPr>
          <w:rFonts w:ascii="Arial" w:eastAsia="Times New Roman" w:hAnsi="Arial" w:cs="Arial"/>
          <w:sz w:val="20"/>
          <w:szCs w:val="20"/>
          <w:lang w:eastAsia="cs-CZ"/>
        </w:rPr>
        <w:t xml:space="preserve"> Přejímací řízení bude objednatelem zahájeno do 7 pracovních dnů po obdržení písemné výzvy zhotovitele. Po dobu trvání přejímacího řízení (tj. od zahájení přejímacího řízení </w:t>
      </w:r>
      <w:r w:rsidRPr="00FB2F90">
        <w:rPr>
          <w:rFonts w:ascii="Arial" w:eastAsia="Times New Roman" w:hAnsi="Arial" w:cs="Arial"/>
          <w:sz w:val="20"/>
          <w:szCs w:val="20"/>
          <w:lang w:eastAsia="cs-CZ"/>
        </w:rPr>
        <w:br/>
        <w:t>do jeho ukončení převzetím díla ve smyslu čl. 7.2 nebo jeho nepřevzetím ve smyslu čl. 7.3) není zhotovitel v prodlení s provedením díla.</w:t>
      </w:r>
    </w:p>
    <w:p w:rsidR="00FB2F90" w:rsidRPr="00FB2F90" w:rsidRDefault="00FB2F90" w:rsidP="00FB2F90">
      <w:pPr>
        <w:widowControl w:val="0"/>
        <w:numPr>
          <w:ilvl w:val="1"/>
          <w:numId w:val="5"/>
        </w:numPr>
        <w:tabs>
          <w:tab w:val="left" w:pos="426"/>
        </w:tabs>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 xml:space="preserve">Objednatel se zavazuje dílo převzít do 10 dnů od zahájení přejímacího řízení v případě, </w:t>
      </w:r>
      <w:r w:rsidRPr="00FB2F90">
        <w:rPr>
          <w:rFonts w:ascii="Arial" w:eastAsia="Times New Roman" w:hAnsi="Arial" w:cs="Arial"/>
          <w:sz w:val="20"/>
          <w:szCs w:val="20"/>
          <w:lang w:eastAsia="cs-CZ"/>
        </w:rPr>
        <w:br/>
        <w:t>že dílo bude předáno bez vad a nedodělků bránících jeho řádnému užívání.</w:t>
      </w:r>
    </w:p>
    <w:p w:rsidR="00FB2F90" w:rsidRPr="00FB2F90" w:rsidRDefault="00FB2F90" w:rsidP="00FB2F90">
      <w:pPr>
        <w:widowControl w:val="0"/>
        <w:numPr>
          <w:ilvl w:val="1"/>
          <w:numId w:val="5"/>
        </w:numPr>
        <w:tabs>
          <w:tab w:val="left" w:pos="426"/>
        </w:tabs>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Pokud objednatel dílo nepřevezme, protože dílo obsahuje vady nebo nedodělky bránící jeho řádnému užívání, je povinen tyto vady a nedodělky v předávacím protokolu specifikovat.</w:t>
      </w:r>
    </w:p>
    <w:p w:rsidR="00FB2F90" w:rsidRPr="00FB2F90" w:rsidRDefault="00FB2F90" w:rsidP="00FB2F90">
      <w:pPr>
        <w:widowControl w:val="0"/>
        <w:numPr>
          <w:ilvl w:val="1"/>
          <w:numId w:val="5"/>
        </w:numPr>
        <w:tabs>
          <w:tab w:val="left" w:pos="426"/>
        </w:tabs>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 xml:space="preserve">Pokud objednatel dílo převezme s vadami a nedodělky nebráními řádnému užívání díla (převzetí s výhradami), budou tyto vady a nedodělky odstraněny do 5 dnů od převzetí díla objednatelem, nedohodnou-li se strany při předání díla písemně jinak. </w:t>
      </w:r>
    </w:p>
    <w:p w:rsidR="00FB2F90" w:rsidRPr="00FB2F90" w:rsidRDefault="00FB2F90" w:rsidP="00FB2F90">
      <w:pPr>
        <w:widowControl w:val="0"/>
        <w:numPr>
          <w:ilvl w:val="1"/>
          <w:numId w:val="5"/>
        </w:numPr>
        <w:tabs>
          <w:tab w:val="left" w:pos="426"/>
        </w:tabs>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Bylo – li dílo převzato s vadami a nedodělky nebránícími řádnému užívání díla, bude o odstranění těchto vad a nedodělků smluvními stranami sepsán zápis.</w:t>
      </w: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7.6</w:t>
      </w:r>
      <w:r w:rsidRPr="00FB2F90">
        <w:rPr>
          <w:rFonts w:ascii="Arial" w:eastAsia="Times New Roman" w:hAnsi="Arial" w:cs="Arial"/>
          <w:sz w:val="20"/>
          <w:szCs w:val="20"/>
          <w:lang w:eastAsia="cs-CZ"/>
        </w:rPr>
        <w:t xml:space="preserve"> O předání provedeného díla zhotovitelem a jeho převzetí objednatelem sepíší smluvní strany předávací protokol, který bude obsahovat i případné výhrady objednatele.</w:t>
      </w: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7.7</w:t>
      </w:r>
      <w:r w:rsidRPr="00FB2F90">
        <w:rPr>
          <w:rFonts w:ascii="Arial" w:eastAsia="Times New Roman" w:hAnsi="Arial" w:cs="Arial"/>
          <w:sz w:val="20"/>
          <w:szCs w:val="20"/>
          <w:lang w:eastAsia="cs-CZ"/>
        </w:rPr>
        <w:t xml:space="preserve"> Současně s dílem je zhotovitel povinen předat objednateli veškeré dokumenty, plány a jiné listiny, které zhotovitel získal nebo měl získat v souvislosti s dílem či jeho provedením. </w:t>
      </w:r>
    </w:p>
    <w:p w:rsidR="00FB2F90" w:rsidRPr="00FB2F90" w:rsidRDefault="00FB2F90" w:rsidP="00FB2F90">
      <w:pPr>
        <w:widowControl w:val="0"/>
        <w:autoSpaceDE w:val="0"/>
        <w:autoSpaceDN w:val="0"/>
        <w:adjustRightInd w:val="0"/>
        <w:rPr>
          <w:rFonts w:ascii="Arial" w:eastAsia="Times New Roman" w:hAnsi="Arial" w:cs="Arial"/>
          <w:sz w:val="20"/>
          <w:szCs w:val="20"/>
          <w:lang w:eastAsia="cs-CZ"/>
        </w:rPr>
      </w:pPr>
    </w:p>
    <w:p w:rsidR="00FB2F90" w:rsidRPr="00FB2F90" w:rsidRDefault="00FB2F90" w:rsidP="00FB2F90">
      <w:pPr>
        <w:widowControl w:val="0"/>
        <w:autoSpaceDE w:val="0"/>
        <w:autoSpaceDN w:val="0"/>
        <w:adjustRightInd w:val="0"/>
        <w:rPr>
          <w:rFonts w:ascii="Arial" w:eastAsia="Times New Roman" w:hAnsi="Arial" w:cs="Arial"/>
          <w:sz w:val="20"/>
          <w:szCs w:val="20"/>
          <w:lang w:eastAsia="cs-CZ"/>
        </w:rPr>
      </w:pPr>
    </w:p>
    <w:p w:rsidR="00FB2F90" w:rsidRPr="00FB2F90" w:rsidRDefault="00FB2F90" w:rsidP="00FB2F90">
      <w:pPr>
        <w:widowControl w:val="0"/>
        <w:autoSpaceDE w:val="0"/>
        <w:autoSpaceDN w:val="0"/>
        <w:adjustRightInd w:val="0"/>
        <w:jc w:val="center"/>
        <w:rPr>
          <w:rFonts w:ascii="Arial" w:eastAsia="Times New Roman" w:hAnsi="Arial" w:cs="Arial"/>
          <w:b/>
          <w:bCs/>
          <w:sz w:val="20"/>
          <w:szCs w:val="20"/>
          <w:lang w:eastAsia="cs-CZ"/>
        </w:rPr>
      </w:pPr>
      <w:r w:rsidRPr="00FB2F90">
        <w:rPr>
          <w:rFonts w:ascii="Arial" w:eastAsia="Times New Roman" w:hAnsi="Arial" w:cs="Arial"/>
          <w:b/>
          <w:bCs/>
          <w:sz w:val="20"/>
          <w:szCs w:val="20"/>
          <w:lang w:eastAsia="cs-CZ"/>
        </w:rPr>
        <w:t xml:space="preserve">8. POVINNOSTI ZHOTOVITELE </w:t>
      </w:r>
    </w:p>
    <w:p w:rsidR="00FB2F90" w:rsidRPr="00FB2F90" w:rsidRDefault="00FB2F90" w:rsidP="00FB2F90">
      <w:pPr>
        <w:widowControl w:val="0"/>
        <w:autoSpaceDE w:val="0"/>
        <w:autoSpaceDN w:val="0"/>
        <w:adjustRightInd w:val="0"/>
        <w:rPr>
          <w:rFonts w:ascii="Arial" w:eastAsia="Times New Roman" w:hAnsi="Arial" w:cs="Arial"/>
          <w:b/>
          <w:bCs/>
          <w:sz w:val="20"/>
          <w:szCs w:val="20"/>
          <w:lang w:eastAsia="cs-CZ"/>
        </w:rPr>
      </w:pP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8.1</w:t>
      </w:r>
      <w:r w:rsidRPr="00FB2F90">
        <w:rPr>
          <w:rFonts w:ascii="Arial" w:eastAsia="Times New Roman" w:hAnsi="Arial" w:cs="Arial"/>
          <w:sz w:val="20"/>
          <w:szCs w:val="20"/>
          <w:lang w:eastAsia="cs-CZ"/>
        </w:rPr>
        <w:t xml:space="preserve"> Zhotovitel je povinen provést dílo v souladu s touto smlouvou. </w:t>
      </w: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8.2</w:t>
      </w:r>
      <w:r w:rsidRPr="00FB2F90">
        <w:rPr>
          <w:rFonts w:ascii="Arial" w:eastAsia="Times New Roman" w:hAnsi="Arial" w:cs="Arial"/>
          <w:sz w:val="20"/>
          <w:szCs w:val="20"/>
          <w:lang w:eastAsia="cs-CZ"/>
        </w:rPr>
        <w:t xml:space="preserve"> Zhotovitel je povinen pravidelně informovat objednatele o stavu prováděného díla a na vyžádání objednatele provedené v souladu s touto smlouvou prokázat objednateli skutečný stav prováděného díla. </w:t>
      </w:r>
    </w:p>
    <w:p w:rsidR="00FB2F90" w:rsidRPr="00FB2F90" w:rsidRDefault="00FB2F90" w:rsidP="00FB2F90">
      <w:pPr>
        <w:widowControl w:val="0"/>
        <w:autoSpaceDE w:val="0"/>
        <w:autoSpaceDN w:val="0"/>
        <w:adjustRightInd w:val="0"/>
        <w:rPr>
          <w:rFonts w:ascii="Arial" w:eastAsia="Times New Roman" w:hAnsi="Arial" w:cs="Arial"/>
          <w:sz w:val="16"/>
          <w:szCs w:val="16"/>
          <w:lang w:eastAsia="cs-CZ"/>
        </w:rPr>
      </w:pPr>
    </w:p>
    <w:p w:rsidR="00FB2F90" w:rsidRPr="00FB2F90" w:rsidRDefault="00FB2F90" w:rsidP="00FB2F90">
      <w:pPr>
        <w:widowControl w:val="0"/>
        <w:autoSpaceDE w:val="0"/>
        <w:autoSpaceDN w:val="0"/>
        <w:adjustRightInd w:val="0"/>
        <w:rPr>
          <w:rFonts w:ascii="Arial" w:eastAsia="Times New Roman" w:hAnsi="Arial" w:cs="Arial"/>
          <w:sz w:val="20"/>
          <w:szCs w:val="20"/>
          <w:lang w:eastAsia="cs-CZ"/>
        </w:rPr>
      </w:pPr>
    </w:p>
    <w:p w:rsidR="00FB2F90" w:rsidRPr="00FB2F90" w:rsidRDefault="00FB2F90" w:rsidP="00FB2F90">
      <w:pPr>
        <w:widowControl w:val="0"/>
        <w:autoSpaceDE w:val="0"/>
        <w:autoSpaceDN w:val="0"/>
        <w:adjustRightInd w:val="0"/>
        <w:jc w:val="center"/>
        <w:rPr>
          <w:rFonts w:ascii="Arial" w:eastAsia="Times New Roman" w:hAnsi="Arial" w:cs="Arial"/>
          <w:b/>
          <w:bCs/>
          <w:sz w:val="20"/>
          <w:szCs w:val="20"/>
          <w:lang w:eastAsia="cs-CZ"/>
        </w:rPr>
      </w:pPr>
      <w:r w:rsidRPr="00FB2F90">
        <w:rPr>
          <w:rFonts w:ascii="Arial" w:eastAsia="Times New Roman" w:hAnsi="Arial" w:cs="Arial"/>
          <w:b/>
          <w:bCs/>
          <w:sz w:val="20"/>
          <w:szCs w:val="20"/>
          <w:lang w:eastAsia="cs-CZ"/>
        </w:rPr>
        <w:t xml:space="preserve">9. POVINNOSTI OBJEDNATELE </w:t>
      </w:r>
    </w:p>
    <w:p w:rsidR="00FB2F90" w:rsidRPr="00FB2F90" w:rsidRDefault="00FB2F90" w:rsidP="00FB2F90">
      <w:pPr>
        <w:widowControl w:val="0"/>
        <w:autoSpaceDE w:val="0"/>
        <w:autoSpaceDN w:val="0"/>
        <w:adjustRightInd w:val="0"/>
        <w:rPr>
          <w:rFonts w:ascii="Arial" w:eastAsia="Times New Roman" w:hAnsi="Arial" w:cs="Arial"/>
          <w:b/>
          <w:bCs/>
          <w:sz w:val="20"/>
          <w:szCs w:val="20"/>
          <w:lang w:eastAsia="cs-CZ"/>
        </w:rPr>
      </w:pP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9.1</w:t>
      </w:r>
      <w:r w:rsidRPr="00FB2F90">
        <w:rPr>
          <w:rFonts w:ascii="Arial" w:eastAsia="Times New Roman" w:hAnsi="Arial" w:cs="Arial"/>
          <w:sz w:val="20"/>
          <w:szCs w:val="20"/>
          <w:lang w:eastAsia="cs-CZ"/>
        </w:rPr>
        <w:t xml:space="preserve"> Objednatel je povinen zaplatit zhotoviteli cenu podle této smlouvy. </w:t>
      </w: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9.2</w:t>
      </w:r>
      <w:r w:rsidRPr="00FB2F90">
        <w:rPr>
          <w:rFonts w:ascii="Arial" w:eastAsia="Times New Roman" w:hAnsi="Arial" w:cs="Arial"/>
          <w:sz w:val="20"/>
          <w:szCs w:val="20"/>
          <w:lang w:eastAsia="cs-CZ"/>
        </w:rPr>
        <w:t xml:space="preserve"> Objednatel je povinen poskytnout zhotoviteli součinnost nezbytnou pro provedení díla dle této smlouvy. </w:t>
      </w: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p>
    <w:p w:rsidR="00FB2F90" w:rsidRPr="00FB2F90" w:rsidRDefault="00FB2F90" w:rsidP="00FB2F90">
      <w:pPr>
        <w:widowControl w:val="0"/>
        <w:autoSpaceDE w:val="0"/>
        <w:autoSpaceDN w:val="0"/>
        <w:adjustRightInd w:val="0"/>
        <w:jc w:val="center"/>
        <w:rPr>
          <w:rFonts w:ascii="Arial" w:eastAsia="Times New Roman" w:hAnsi="Arial" w:cs="Arial"/>
          <w:b/>
          <w:bCs/>
          <w:sz w:val="20"/>
          <w:szCs w:val="20"/>
          <w:lang w:eastAsia="cs-CZ"/>
        </w:rPr>
      </w:pPr>
      <w:r w:rsidRPr="00FB2F90">
        <w:rPr>
          <w:rFonts w:ascii="Arial" w:eastAsia="Times New Roman" w:hAnsi="Arial" w:cs="Arial"/>
          <w:b/>
          <w:bCs/>
          <w:sz w:val="20"/>
          <w:szCs w:val="20"/>
          <w:lang w:eastAsia="cs-CZ"/>
        </w:rPr>
        <w:t xml:space="preserve">10. STAVEBNÍ DENÍK </w:t>
      </w:r>
    </w:p>
    <w:p w:rsidR="00FB2F90" w:rsidRPr="00FB2F90" w:rsidRDefault="00FB2F90" w:rsidP="00FB2F90">
      <w:pPr>
        <w:widowControl w:val="0"/>
        <w:autoSpaceDE w:val="0"/>
        <w:autoSpaceDN w:val="0"/>
        <w:adjustRightInd w:val="0"/>
        <w:jc w:val="center"/>
        <w:rPr>
          <w:rFonts w:ascii="Arial" w:eastAsia="Times New Roman" w:hAnsi="Arial" w:cs="Arial"/>
          <w:b/>
          <w:bCs/>
          <w:sz w:val="20"/>
          <w:szCs w:val="20"/>
          <w:lang w:eastAsia="cs-CZ"/>
        </w:rPr>
      </w:pPr>
    </w:p>
    <w:p w:rsidR="00FB2F90" w:rsidRPr="00FB2F90" w:rsidRDefault="00FB2F90" w:rsidP="00FB2F90">
      <w:pPr>
        <w:spacing w:before="12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10.1</w:t>
      </w:r>
      <w:r w:rsidRPr="00FB2F90">
        <w:rPr>
          <w:rFonts w:ascii="Arial" w:eastAsia="Times New Roman" w:hAnsi="Arial" w:cs="Arial"/>
          <w:sz w:val="20"/>
          <w:szCs w:val="20"/>
          <w:lang w:eastAsia="cs-CZ"/>
        </w:rPr>
        <w:t xml:space="preserve"> Zhotovitel povede stavební deník v přiměřeném ro</w:t>
      </w:r>
      <w:smartTag w:uri="urn:schemas-microsoft-com:office:smarttags" w:element="PersonName">
        <w:r w:rsidRPr="00FB2F90">
          <w:rPr>
            <w:rFonts w:ascii="Arial" w:eastAsia="Times New Roman" w:hAnsi="Arial" w:cs="Arial"/>
            <w:sz w:val="20"/>
            <w:szCs w:val="20"/>
            <w:lang w:eastAsia="cs-CZ"/>
          </w:rPr>
          <w:t>zs</w:t>
        </w:r>
      </w:smartTag>
      <w:r w:rsidRPr="00FB2F90">
        <w:rPr>
          <w:rFonts w:ascii="Arial" w:eastAsia="Times New Roman" w:hAnsi="Arial" w:cs="Arial"/>
          <w:sz w:val="20"/>
          <w:szCs w:val="20"/>
          <w:lang w:eastAsia="cs-CZ"/>
        </w:rPr>
        <w:t>ahu a dle podmínek § 157 zákona č.183/2006 Sb.,</w:t>
      </w:r>
      <w:r w:rsidRPr="00FB2F90">
        <w:rPr>
          <w:rFonts w:eastAsia="Times New Roman" w:cs="Times New Roman"/>
          <w:sz w:val="20"/>
          <w:szCs w:val="20"/>
          <w:lang w:eastAsia="cs-CZ"/>
        </w:rPr>
        <w:t xml:space="preserve"> </w:t>
      </w:r>
      <w:r w:rsidRPr="00FB2F90">
        <w:rPr>
          <w:rFonts w:ascii="Arial" w:eastAsia="Times New Roman" w:hAnsi="Arial" w:cs="Arial"/>
          <w:sz w:val="20"/>
          <w:szCs w:val="20"/>
          <w:lang w:eastAsia="cs-CZ"/>
        </w:rPr>
        <w:t xml:space="preserve">o územním plánování a stavebním řádu (stavební zákon) a přílohy č. 5 vyhlášky </w:t>
      </w:r>
      <w:r w:rsidRPr="00FB2F90">
        <w:rPr>
          <w:rFonts w:ascii="Arial" w:eastAsia="Times New Roman" w:hAnsi="Arial" w:cs="Arial"/>
          <w:sz w:val="20"/>
          <w:szCs w:val="20"/>
          <w:lang w:eastAsia="cs-CZ"/>
        </w:rPr>
        <w:br/>
        <w:t>č. 499/2006 Sb., o dokumentaci staveb. Do deníku zhotovitel zapisuje skutečnosti rozhodné pro plnění smlouvy a skutečnosti, které mají význam pro průběh výstavby. Objednatel je povinen sledovat obsah deníku a k zápisu připojovat své stanovisko (souhlas, námitky apod.)</w:t>
      </w:r>
    </w:p>
    <w:p w:rsidR="00FB2F90" w:rsidRPr="00FB2F90" w:rsidRDefault="00FB2F90" w:rsidP="00FB2F90">
      <w:pPr>
        <w:spacing w:before="6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lastRenderedPageBreak/>
        <w:t>10.2</w:t>
      </w:r>
      <w:r w:rsidRPr="00FB2F90">
        <w:rPr>
          <w:rFonts w:ascii="Arial" w:eastAsia="Times New Roman" w:hAnsi="Arial" w:cs="Arial"/>
          <w:sz w:val="20"/>
          <w:szCs w:val="20"/>
          <w:lang w:eastAsia="cs-CZ"/>
        </w:rPr>
        <w:t xml:space="preserve"> Za objednatele je oprávněn do deníku nahlížet a zapisovat objednatel nebo pracovník k tomu objednatelem pověřený. Zápisy provedené do stavebního deníku se nepovažují za změnu smlouvy </w:t>
      </w:r>
      <w:r w:rsidRPr="00FB2F90">
        <w:rPr>
          <w:rFonts w:ascii="Arial" w:eastAsia="Times New Roman" w:hAnsi="Arial" w:cs="Arial"/>
          <w:sz w:val="20"/>
          <w:szCs w:val="20"/>
          <w:lang w:eastAsia="cs-CZ"/>
        </w:rPr>
        <w:br/>
        <w:t>o dílo.</w:t>
      </w:r>
    </w:p>
    <w:p w:rsidR="00FB2F90" w:rsidRPr="00FB2F90" w:rsidRDefault="00FB2F90" w:rsidP="00FB2F90">
      <w:pPr>
        <w:spacing w:before="6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10.3</w:t>
      </w:r>
      <w:r w:rsidRPr="00FB2F90">
        <w:rPr>
          <w:rFonts w:ascii="Arial" w:eastAsia="Times New Roman" w:hAnsi="Arial" w:cs="Arial"/>
          <w:sz w:val="20"/>
          <w:szCs w:val="20"/>
          <w:lang w:eastAsia="cs-CZ"/>
        </w:rPr>
        <w:t xml:space="preserve"> Veškeré zápisy o změnách vyžadující odsouhlasení objednatele budou uvedeny ve stavebním deníku a vyjádření k těmto zápisům budou provedeny do pěti pracovních dnů, jinak se má za to, </w:t>
      </w:r>
      <w:r w:rsidRPr="00FB2F90">
        <w:rPr>
          <w:rFonts w:ascii="Arial" w:eastAsia="Times New Roman" w:hAnsi="Arial" w:cs="Arial"/>
          <w:sz w:val="20"/>
          <w:szCs w:val="20"/>
          <w:lang w:eastAsia="cs-CZ"/>
        </w:rPr>
        <w:br/>
        <w:t>že s tímto obě strany souhlasí.</w:t>
      </w:r>
    </w:p>
    <w:p w:rsidR="00FB2F90" w:rsidRPr="00FB2F90" w:rsidRDefault="00FB2F90" w:rsidP="00FB2F90">
      <w:pPr>
        <w:spacing w:before="6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10.4</w:t>
      </w:r>
      <w:r w:rsidRPr="00FB2F90">
        <w:rPr>
          <w:rFonts w:ascii="Arial" w:eastAsia="Times New Roman" w:hAnsi="Arial" w:cs="Arial"/>
          <w:sz w:val="20"/>
          <w:szCs w:val="20"/>
          <w:lang w:eastAsia="cs-CZ"/>
        </w:rPr>
        <w:t xml:space="preserve"> Denní záznamy o prováděných pracích se do deníku zapisují čitelně, vždy v den, kdy byly tyto práce provedeny nebo kdy nastaly okolnosti, které jsou předmětem zápisu. Zápisy v deníku nesmí být přepisovány, škrtány a z deníku nesmí být vytrhovány první stránky s originálním textem. Každý zápis musí být podepsán stavbyvedoucím zhotovitele nebo jeho oprávněným zástupcem.</w:t>
      </w:r>
    </w:p>
    <w:p w:rsidR="00FB2F90" w:rsidRPr="00FB2F90" w:rsidRDefault="00FB2F90" w:rsidP="00FB2F90">
      <w:pPr>
        <w:spacing w:before="6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10.5</w:t>
      </w:r>
      <w:r w:rsidRPr="00FB2F90">
        <w:rPr>
          <w:rFonts w:ascii="Arial" w:eastAsia="Times New Roman" w:hAnsi="Arial" w:cs="Arial"/>
          <w:sz w:val="20"/>
          <w:szCs w:val="20"/>
          <w:lang w:eastAsia="cs-CZ"/>
        </w:rPr>
        <w:t xml:space="preserve"> Stavební deník vede a dokladuje zhotovitel ode dne převzetí stavby až do jejího řádného předání. Provádění pravidelných denních záznamů končí dnem předání a převzetí díla objednatelem ve sjednané jakosti a v určeném provedení.</w:t>
      </w:r>
    </w:p>
    <w:p w:rsidR="00FB2F90" w:rsidRPr="00FB2F90" w:rsidRDefault="00FB2F90" w:rsidP="00FB2F90">
      <w:pPr>
        <w:spacing w:before="6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10.6</w:t>
      </w:r>
      <w:r w:rsidRPr="00FB2F90">
        <w:rPr>
          <w:rFonts w:ascii="Arial" w:eastAsia="Times New Roman" w:hAnsi="Arial" w:cs="Arial"/>
          <w:sz w:val="20"/>
          <w:szCs w:val="20"/>
          <w:lang w:eastAsia="cs-CZ"/>
        </w:rPr>
        <w:t xml:space="preserve"> Zhotovitel při předání díla odevzdá objednateli nebo jeho oprávněnému zástupci originál stavebního deníku.</w:t>
      </w:r>
    </w:p>
    <w:p w:rsidR="00FB2F90" w:rsidRPr="00FB2F90" w:rsidRDefault="00FB2F90" w:rsidP="00FB2F90">
      <w:pPr>
        <w:spacing w:before="6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10.7</w:t>
      </w:r>
      <w:r w:rsidRPr="00FB2F90">
        <w:rPr>
          <w:rFonts w:ascii="Arial" w:eastAsia="Times New Roman" w:hAnsi="Arial" w:cs="Arial"/>
          <w:sz w:val="20"/>
          <w:szCs w:val="20"/>
          <w:lang w:eastAsia="cs-CZ"/>
        </w:rPr>
        <w:t xml:space="preserve"> Stavební deník musí být k dispozici na stavbě</w:t>
      </w:r>
    </w:p>
    <w:p w:rsidR="00FB2F90" w:rsidRPr="00FB2F90" w:rsidRDefault="00FB2F90" w:rsidP="00FB2F90">
      <w:pPr>
        <w:spacing w:before="60"/>
        <w:jc w:val="both"/>
        <w:rPr>
          <w:rFonts w:ascii="Arial" w:eastAsia="Times New Roman" w:hAnsi="Arial" w:cs="Arial"/>
          <w:sz w:val="20"/>
          <w:szCs w:val="20"/>
          <w:lang w:eastAsia="cs-CZ"/>
        </w:rPr>
      </w:pPr>
    </w:p>
    <w:p w:rsidR="00FB2F90" w:rsidRPr="00FB2F90" w:rsidRDefault="00FB2F90" w:rsidP="00FB2F90">
      <w:pPr>
        <w:jc w:val="center"/>
        <w:rPr>
          <w:rFonts w:ascii="Arial" w:eastAsia="Times New Roman" w:hAnsi="Arial" w:cs="Arial"/>
          <w:b/>
          <w:caps/>
          <w:sz w:val="20"/>
          <w:szCs w:val="20"/>
          <w:lang w:eastAsia="cs-CZ"/>
        </w:rPr>
      </w:pPr>
      <w:r w:rsidRPr="00FB2F90">
        <w:rPr>
          <w:rFonts w:ascii="Arial" w:eastAsia="Times New Roman" w:hAnsi="Arial" w:cs="Arial"/>
          <w:b/>
          <w:caps/>
          <w:sz w:val="20"/>
          <w:szCs w:val="20"/>
          <w:lang w:eastAsia="cs-CZ"/>
        </w:rPr>
        <w:t>11. Záruční podmínky a odpovědnost za vady díla</w:t>
      </w:r>
    </w:p>
    <w:p w:rsidR="00FB2F90" w:rsidRPr="00FB2F90" w:rsidRDefault="00FB2F90" w:rsidP="00FB2F90">
      <w:pPr>
        <w:jc w:val="center"/>
        <w:rPr>
          <w:rFonts w:ascii="Arial" w:eastAsia="Times New Roman" w:hAnsi="Arial" w:cs="Arial"/>
          <w:b/>
          <w:sz w:val="20"/>
          <w:szCs w:val="20"/>
          <w:lang w:eastAsia="cs-CZ"/>
        </w:rPr>
      </w:pPr>
    </w:p>
    <w:p w:rsidR="00FB2F90" w:rsidRPr="00FB2F90" w:rsidRDefault="00FB2F90" w:rsidP="00FB2F90">
      <w:pPr>
        <w:tabs>
          <w:tab w:val="num" w:pos="720"/>
        </w:tabs>
        <w:autoSpaceDE w:val="0"/>
        <w:autoSpaceDN w:val="0"/>
        <w:adjustRightInd w:val="0"/>
        <w:spacing w:before="12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11.1</w:t>
      </w:r>
      <w:r w:rsidRPr="00FB2F90">
        <w:rPr>
          <w:rFonts w:ascii="Arial" w:eastAsia="Times New Roman" w:hAnsi="Arial" w:cs="Arial"/>
          <w:sz w:val="20"/>
          <w:szCs w:val="20"/>
          <w:lang w:eastAsia="cs-CZ"/>
        </w:rPr>
        <w:t xml:space="preserve"> Dílo má vady, jestliže jeho provedení neodpovídá požadavkům objednatele a parametrům uvedeným v cenové nabídce zhotovitele, technických specifikacích, příslušným právním předpisům, normám nebo jiné dokumentaci vztahující se k provedení díla, popř. pokud neumožňuje užívání, </w:t>
      </w:r>
      <w:r w:rsidRPr="00FB2F90">
        <w:rPr>
          <w:rFonts w:ascii="Arial" w:eastAsia="Times New Roman" w:hAnsi="Arial" w:cs="Arial"/>
          <w:sz w:val="20"/>
          <w:szCs w:val="20"/>
          <w:lang w:eastAsia="cs-CZ"/>
        </w:rPr>
        <w:br/>
        <w:t>k němuž bylo určeno a zhotoveno.</w:t>
      </w:r>
    </w:p>
    <w:p w:rsidR="00FB2F90" w:rsidRPr="00FB2F90" w:rsidRDefault="00FB2F90" w:rsidP="00FB2F90">
      <w:pPr>
        <w:tabs>
          <w:tab w:val="num" w:pos="720"/>
        </w:tabs>
        <w:autoSpaceDE w:val="0"/>
        <w:autoSpaceDN w:val="0"/>
        <w:adjustRightInd w:val="0"/>
        <w:spacing w:before="6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11.2</w:t>
      </w:r>
      <w:r w:rsidRPr="00FB2F90">
        <w:rPr>
          <w:rFonts w:ascii="Arial" w:eastAsia="Times New Roman" w:hAnsi="Arial" w:cs="Arial"/>
          <w:sz w:val="20"/>
          <w:szCs w:val="20"/>
          <w:lang w:eastAsia="cs-CZ"/>
        </w:rPr>
        <w:t xml:space="preserve"> Na dokončené dílo a práce, které jsou předmětem této smlouvy, poskytne zhotovitel objednateli záruku </w:t>
      </w:r>
      <w:r w:rsidRPr="00FB2F90">
        <w:rPr>
          <w:rFonts w:ascii="Arial" w:eastAsia="Times New Roman" w:hAnsi="Arial" w:cs="Arial"/>
          <w:b/>
          <w:sz w:val="20"/>
          <w:szCs w:val="20"/>
          <w:lang w:eastAsia="cs-CZ"/>
        </w:rPr>
        <w:t>60 měsíců</w:t>
      </w:r>
      <w:r w:rsidRPr="00FB2F90">
        <w:rPr>
          <w:rFonts w:ascii="Arial" w:eastAsia="Times New Roman" w:hAnsi="Arial" w:cs="Arial"/>
          <w:sz w:val="20"/>
          <w:szCs w:val="20"/>
          <w:lang w:eastAsia="cs-CZ"/>
        </w:rPr>
        <w:t xml:space="preserve"> od data předání díla (po protokolárním předání a převzetí díla </w:t>
      </w:r>
      <w:r w:rsidRPr="00FB2F90">
        <w:rPr>
          <w:rFonts w:ascii="Arial" w:eastAsia="Times New Roman" w:hAnsi="Arial" w:cs="Arial"/>
          <w:sz w:val="20"/>
          <w:szCs w:val="20"/>
          <w:lang w:eastAsia="cs-CZ"/>
        </w:rPr>
        <w:br/>
        <w:t>s odstraněnými případnými vadami a nedodělky).</w:t>
      </w:r>
    </w:p>
    <w:p w:rsidR="00FB2F90" w:rsidRPr="00FB2F90" w:rsidRDefault="00FB2F90" w:rsidP="00FB2F90">
      <w:pPr>
        <w:numPr>
          <w:ilvl w:val="1"/>
          <w:numId w:val="2"/>
        </w:numPr>
        <w:autoSpaceDE w:val="0"/>
        <w:autoSpaceDN w:val="0"/>
        <w:adjustRightInd w:val="0"/>
        <w:spacing w:before="6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Záruční podmínky:</w:t>
      </w:r>
    </w:p>
    <w:p w:rsidR="00FB2F90" w:rsidRPr="00FB2F90" w:rsidRDefault="00FB2F90" w:rsidP="00FB2F90">
      <w:pPr>
        <w:numPr>
          <w:ilvl w:val="0"/>
          <w:numId w:val="1"/>
        </w:numPr>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 xml:space="preserve">objednatel je povinen reklamovat vady díla písemně bez zbytečného odkladu po jejich zjištění </w:t>
      </w:r>
    </w:p>
    <w:p w:rsidR="00FB2F90" w:rsidRPr="00FB2F90" w:rsidRDefault="00FB2F90" w:rsidP="00FB2F90">
      <w:pPr>
        <w:numPr>
          <w:ilvl w:val="0"/>
          <w:numId w:val="1"/>
        </w:numPr>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a umožnit prohlídku vad na místě. V reklamaci musí být vady popsány a uvedeno jak se projevují</w:t>
      </w:r>
    </w:p>
    <w:p w:rsidR="00FB2F90" w:rsidRPr="00FB2F90" w:rsidRDefault="00FB2F90" w:rsidP="00FB2F90">
      <w:pPr>
        <w:numPr>
          <w:ilvl w:val="0"/>
          <w:numId w:val="1"/>
        </w:numPr>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Zhotovitel je povinen nejpozději do 24 hodin po obdržení reklamace písemně oznámit objednateli zda reklamaci uznává a jakou lhůtu pro odstranění vad navrhuje. Navrhne rovněž termín zahájení prací, který nesmí překročit 48 hodin od oznámení reklamace.</w:t>
      </w:r>
    </w:p>
    <w:p w:rsidR="00FB2F90" w:rsidRPr="00FB2F90" w:rsidRDefault="00FB2F90" w:rsidP="00FB2F90">
      <w:pPr>
        <w:numPr>
          <w:ilvl w:val="0"/>
          <w:numId w:val="1"/>
        </w:numPr>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V případě, že reklamaci nehodlá uznat je povinen přesně specifikovat technické příp. jiné důvody. Pokud tak neučiní, má se za to, že reklamaci uznává a reklamovanou vadu odstraní do 48 hodin po termínu, který navrhne objednatel.</w:t>
      </w:r>
    </w:p>
    <w:p w:rsidR="00FB2F90" w:rsidRPr="00FB2F90" w:rsidRDefault="00FB2F90" w:rsidP="00FB2F90">
      <w:pPr>
        <w:numPr>
          <w:ilvl w:val="0"/>
          <w:numId w:val="1"/>
        </w:numPr>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V případě vady, kterou objednatel označil jako havárii je zhotovitel povinen nastoupit k odstranění vady do 24 hodin od jejího nahlášení.</w:t>
      </w:r>
    </w:p>
    <w:p w:rsidR="00FB2F90" w:rsidRPr="00FB2F90" w:rsidRDefault="00FB2F90" w:rsidP="00FB2F90">
      <w:pPr>
        <w:numPr>
          <w:ilvl w:val="0"/>
          <w:numId w:val="1"/>
        </w:numPr>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Reklamaci lze uplatnit nejpozději do posledního dne záruční doby, přičemž reklamace odeslaná objednatelem v poslední den záruční doby se považuje za včas uplatněnou. Prvním dnem záruční doby je den následující po ukončení předání.</w:t>
      </w:r>
    </w:p>
    <w:p w:rsidR="00FB2F90" w:rsidRPr="00FB2F90" w:rsidRDefault="00FB2F90" w:rsidP="00FB2F90">
      <w:pPr>
        <w:numPr>
          <w:ilvl w:val="0"/>
          <w:numId w:val="1"/>
        </w:numPr>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Nenastoupí-li zhotovitel k odstranění vady ani do 3 dnů po obdržení reklamace resp. po termínu navrženém objednatelem, je objednatel oprávněn pověřit odstraněním vady jinou specializovanou firmu. Zhotovitel je povinen uhradit vzniklé náklady na odstranění vady. Odstraněním vady jiným subjektem záruka na dílo dle této smlouvy nezaniká.</w:t>
      </w:r>
    </w:p>
    <w:p w:rsidR="00FB2F90" w:rsidRPr="00FB2F90" w:rsidRDefault="00FB2F90" w:rsidP="00FB2F90">
      <w:pPr>
        <w:numPr>
          <w:ilvl w:val="0"/>
          <w:numId w:val="1"/>
        </w:numPr>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Záruka se vztahuje na celé dílo, tj. veškeré dodávky a práce s realizací díla spojených.</w:t>
      </w:r>
    </w:p>
    <w:p w:rsidR="00FB2F90" w:rsidRPr="00FB2F90" w:rsidRDefault="00FB2F90" w:rsidP="00FB2F90">
      <w:pPr>
        <w:numPr>
          <w:ilvl w:val="0"/>
          <w:numId w:val="1"/>
        </w:numPr>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 xml:space="preserve">Zhotovitel nezodpovídá za vady a nedostatky, které mají původ v nevhodném užívání díla, </w:t>
      </w:r>
    </w:p>
    <w:p w:rsidR="00FB2F90" w:rsidRPr="00FB2F90" w:rsidRDefault="00FB2F90" w:rsidP="00FB2F90">
      <w:pPr>
        <w:numPr>
          <w:ilvl w:val="0"/>
          <w:numId w:val="1"/>
        </w:numPr>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v nedostatečné údržbě, v užívání díla k jinému účelu než bylo dáno zadávací dokumentací.</w:t>
      </w:r>
    </w:p>
    <w:p w:rsidR="00FB2F90" w:rsidRPr="00FB2F90" w:rsidRDefault="00FB2F90" w:rsidP="00FB2F90">
      <w:pPr>
        <w:numPr>
          <w:ilvl w:val="0"/>
          <w:numId w:val="1"/>
        </w:numPr>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Provedenou opravu vady zhotovitel objednateli předá písemně.</w:t>
      </w:r>
    </w:p>
    <w:p w:rsidR="00FB2F90" w:rsidRPr="00FB2F90" w:rsidRDefault="00FB2F90" w:rsidP="00FB2F90">
      <w:pPr>
        <w:widowControl w:val="0"/>
        <w:numPr>
          <w:ilvl w:val="0"/>
          <w:numId w:val="1"/>
        </w:numPr>
        <w:snapToGrid w:val="0"/>
        <w:spacing w:line="276" w:lineRule="auto"/>
        <w:jc w:val="both"/>
        <w:rPr>
          <w:rFonts w:ascii="Arial" w:eastAsia="Times New Roman" w:hAnsi="Arial" w:cs="Arial"/>
          <w:b/>
          <w:i/>
          <w:color w:val="FF0000"/>
          <w:sz w:val="20"/>
          <w:szCs w:val="20"/>
          <w:lang w:eastAsia="cs-CZ"/>
        </w:rPr>
      </w:pPr>
      <w:r w:rsidRPr="00FB2F90">
        <w:rPr>
          <w:rFonts w:ascii="Arial" w:eastAsia="Times New Roman" w:hAnsi="Arial" w:cs="Arial"/>
          <w:sz w:val="20"/>
          <w:szCs w:val="20"/>
          <w:lang w:eastAsia="cs-CZ"/>
        </w:rPr>
        <w:t xml:space="preserve">Na provedenou opravu poskytne zhotovitel záruku za jakost v délce dle článku 11.2. Tato záruční doba začíná běžet dnem následujícím po odstranění vady. </w:t>
      </w:r>
    </w:p>
    <w:p w:rsidR="00FB2F90" w:rsidRPr="00FB2F90" w:rsidRDefault="00FB2F90" w:rsidP="00FB2F90">
      <w:pPr>
        <w:widowControl w:val="0"/>
        <w:autoSpaceDE w:val="0"/>
        <w:autoSpaceDN w:val="0"/>
        <w:adjustRightInd w:val="0"/>
        <w:jc w:val="center"/>
        <w:rPr>
          <w:rFonts w:ascii="Arial" w:eastAsia="Times New Roman" w:hAnsi="Arial" w:cs="Arial"/>
          <w:sz w:val="20"/>
          <w:szCs w:val="20"/>
          <w:lang w:eastAsia="cs-CZ"/>
        </w:rPr>
      </w:pPr>
    </w:p>
    <w:p w:rsidR="00FB2F90" w:rsidRPr="00FB2F90" w:rsidRDefault="00FB2F90" w:rsidP="00FB2F90">
      <w:pPr>
        <w:widowControl w:val="0"/>
        <w:autoSpaceDE w:val="0"/>
        <w:autoSpaceDN w:val="0"/>
        <w:adjustRightInd w:val="0"/>
        <w:jc w:val="center"/>
        <w:rPr>
          <w:rFonts w:ascii="Arial" w:eastAsia="Times New Roman" w:hAnsi="Arial" w:cs="Arial"/>
          <w:sz w:val="20"/>
          <w:szCs w:val="20"/>
          <w:lang w:eastAsia="cs-CZ"/>
        </w:rPr>
      </w:pPr>
    </w:p>
    <w:p w:rsidR="00FB2F90" w:rsidRPr="00FB2F90" w:rsidRDefault="00FB2F90" w:rsidP="00FB2F90">
      <w:pPr>
        <w:widowControl w:val="0"/>
        <w:autoSpaceDE w:val="0"/>
        <w:autoSpaceDN w:val="0"/>
        <w:adjustRightInd w:val="0"/>
        <w:jc w:val="center"/>
        <w:rPr>
          <w:rFonts w:ascii="Arial" w:eastAsia="Times New Roman" w:hAnsi="Arial" w:cs="Arial"/>
          <w:b/>
          <w:sz w:val="20"/>
          <w:szCs w:val="20"/>
          <w:lang w:eastAsia="cs-CZ"/>
        </w:rPr>
      </w:pPr>
      <w:r w:rsidRPr="00FB2F90">
        <w:rPr>
          <w:rFonts w:ascii="Arial" w:eastAsia="Times New Roman" w:hAnsi="Arial" w:cs="Arial"/>
          <w:b/>
          <w:sz w:val="20"/>
          <w:szCs w:val="20"/>
          <w:lang w:eastAsia="cs-CZ"/>
        </w:rPr>
        <w:t>12. SANKCE</w:t>
      </w:r>
    </w:p>
    <w:p w:rsidR="00FB2F90" w:rsidRPr="00FB2F90" w:rsidRDefault="00FB2F90" w:rsidP="00FB2F90">
      <w:pPr>
        <w:widowControl w:val="0"/>
        <w:autoSpaceDE w:val="0"/>
        <w:autoSpaceDN w:val="0"/>
        <w:adjustRightInd w:val="0"/>
        <w:jc w:val="center"/>
        <w:rPr>
          <w:rFonts w:ascii="Arial" w:eastAsia="Times New Roman" w:hAnsi="Arial" w:cs="Arial"/>
          <w:b/>
          <w:sz w:val="20"/>
          <w:szCs w:val="20"/>
          <w:lang w:eastAsia="cs-CZ"/>
        </w:rPr>
      </w:pP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12.1.</w:t>
      </w:r>
      <w:r w:rsidRPr="00FB2F90">
        <w:rPr>
          <w:rFonts w:ascii="Arial" w:eastAsia="Times New Roman" w:hAnsi="Arial" w:cs="Arial"/>
          <w:sz w:val="20"/>
          <w:szCs w:val="20"/>
          <w:lang w:eastAsia="cs-CZ"/>
        </w:rPr>
        <w:t xml:space="preserve"> V případě prodlení s úhradou peněžitého plnění je objednatel povinen zaplatit zhotoviteli smluvní pokutu ve výši stanovené obecně závaznými právními předpisy z dlužné částky za každý den prodlení a z do dne úplného zaplacení ceny díla.</w:t>
      </w: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12.2.</w:t>
      </w:r>
      <w:r w:rsidRPr="00FB2F90">
        <w:rPr>
          <w:rFonts w:ascii="Arial" w:eastAsia="Times New Roman" w:hAnsi="Arial" w:cs="Arial"/>
          <w:sz w:val="20"/>
          <w:szCs w:val="20"/>
          <w:lang w:eastAsia="cs-CZ"/>
        </w:rPr>
        <w:t xml:space="preserve"> V případě, že zhotovitel neprovede dílo ve stanoveném termínu, zaplatí objednateli smluvní </w:t>
      </w:r>
      <w:r w:rsidRPr="00FB2F90">
        <w:rPr>
          <w:rFonts w:ascii="Arial" w:eastAsia="Times New Roman" w:hAnsi="Arial" w:cs="Arial"/>
          <w:sz w:val="20"/>
          <w:szCs w:val="20"/>
          <w:lang w:eastAsia="cs-CZ"/>
        </w:rPr>
        <w:lastRenderedPageBreak/>
        <w:t>pokutu ve výši 200,00 Kč za každý i započatý den prodlení až do dne provedení díla.</w:t>
      </w: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12.3.</w:t>
      </w:r>
      <w:r w:rsidRPr="00FB2F90">
        <w:rPr>
          <w:rFonts w:ascii="Arial" w:eastAsia="Times New Roman" w:hAnsi="Arial" w:cs="Arial"/>
          <w:sz w:val="20"/>
          <w:szCs w:val="20"/>
          <w:lang w:eastAsia="cs-CZ"/>
        </w:rPr>
        <w:t xml:space="preserve"> V případě, že zhotovitel neodstraní vady ve stanovených termínech, zaplatí objednateli smluvní pokutu ve výši 200,00 Kč za každou vadu a započatý den prodlení až do jejího odstranění. </w:t>
      </w:r>
    </w:p>
    <w:p w:rsidR="00FB2F90" w:rsidRPr="00FB2F90" w:rsidRDefault="00FB2F90" w:rsidP="00FB2F90">
      <w:pPr>
        <w:widowControl w:val="0"/>
        <w:autoSpaceDE w:val="0"/>
        <w:autoSpaceDN w:val="0"/>
        <w:adjustRightInd w:val="0"/>
        <w:rPr>
          <w:rFonts w:ascii="Arial" w:eastAsia="Times New Roman" w:hAnsi="Arial" w:cs="Arial"/>
          <w:b/>
          <w:sz w:val="20"/>
          <w:szCs w:val="20"/>
          <w:lang w:eastAsia="cs-CZ"/>
        </w:rPr>
      </w:pPr>
    </w:p>
    <w:p w:rsidR="00FB2F90" w:rsidRPr="00FB2F90" w:rsidRDefault="00FB2F90" w:rsidP="00FB2F90">
      <w:pPr>
        <w:widowControl w:val="0"/>
        <w:autoSpaceDE w:val="0"/>
        <w:autoSpaceDN w:val="0"/>
        <w:adjustRightInd w:val="0"/>
        <w:rPr>
          <w:rFonts w:ascii="Arial" w:eastAsia="Times New Roman" w:hAnsi="Arial" w:cs="Arial"/>
          <w:b/>
          <w:sz w:val="20"/>
          <w:szCs w:val="20"/>
          <w:lang w:eastAsia="cs-CZ"/>
        </w:rPr>
      </w:pPr>
    </w:p>
    <w:p w:rsidR="00FB2F90" w:rsidRPr="00FB2F90" w:rsidRDefault="00FB2F90" w:rsidP="00FB2F90">
      <w:pPr>
        <w:widowControl w:val="0"/>
        <w:autoSpaceDE w:val="0"/>
        <w:autoSpaceDN w:val="0"/>
        <w:adjustRightInd w:val="0"/>
        <w:jc w:val="center"/>
        <w:rPr>
          <w:rFonts w:ascii="Arial" w:eastAsia="Times New Roman" w:hAnsi="Arial" w:cs="Arial"/>
          <w:b/>
          <w:sz w:val="20"/>
          <w:szCs w:val="20"/>
          <w:lang w:eastAsia="cs-CZ"/>
        </w:rPr>
      </w:pPr>
      <w:r w:rsidRPr="00FB2F90">
        <w:rPr>
          <w:rFonts w:ascii="Arial" w:eastAsia="Times New Roman" w:hAnsi="Arial" w:cs="Arial"/>
          <w:b/>
          <w:sz w:val="20"/>
          <w:szCs w:val="20"/>
          <w:lang w:eastAsia="cs-CZ"/>
        </w:rPr>
        <w:t>13. ZÁNIK SMLOUVY</w:t>
      </w:r>
    </w:p>
    <w:p w:rsidR="00FB2F90" w:rsidRPr="00FB2F90" w:rsidRDefault="00FB2F90" w:rsidP="00FB2F90">
      <w:pPr>
        <w:widowControl w:val="0"/>
        <w:autoSpaceDE w:val="0"/>
        <w:autoSpaceDN w:val="0"/>
        <w:adjustRightInd w:val="0"/>
        <w:jc w:val="center"/>
        <w:rPr>
          <w:rFonts w:ascii="Arial" w:eastAsia="Times New Roman" w:hAnsi="Arial" w:cs="Arial"/>
          <w:b/>
          <w:sz w:val="20"/>
          <w:szCs w:val="20"/>
          <w:lang w:eastAsia="cs-CZ"/>
        </w:rPr>
      </w:pPr>
    </w:p>
    <w:p w:rsidR="00FB2F90" w:rsidRPr="00FB2F90" w:rsidRDefault="00FB2F90" w:rsidP="00FB2F90">
      <w:pPr>
        <w:widowControl w:val="0"/>
        <w:numPr>
          <w:ilvl w:val="1"/>
          <w:numId w:val="3"/>
        </w:numPr>
        <w:tabs>
          <w:tab w:val="left" w:pos="0"/>
        </w:tabs>
        <w:autoSpaceDE w:val="0"/>
        <w:autoSpaceDN w:val="0"/>
        <w:adjustRightInd w:val="0"/>
        <w:rPr>
          <w:rFonts w:ascii="Arial" w:eastAsia="Times New Roman" w:hAnsi="Arial" w:cs="Arial"/>
          <w:b/>
          <w:sz w:val="20"/>
          <w:szCs w:val="20"/>
          <w:lang w:eastAsia="cs-CZ"/>
        </w:rPr>
      </w:pPr>
      <w:r w:rsidRPr="00FB2F90">
        <w:rPr>
          <w:rFonts w:ascii="Arial" w:eastAsia="Times New Roman" w:hAnsi="Arial" w:cs="Arial"/>
          <w:sz w:val="20"/>
          <w:szCs w:val="20"/>
          <w:lang w:eastAsia="cs-CZ"/>
        </w:rPr>
        <w:t xml:space="preserve">Smluvní strany mohou ukončit smluvní vztah písemnou dohodou. </w:t>
      </w:r>
    </w:p>
    <w:p w:rsidR="00FB2F90" w:rsidRPr="00FB2F90" w:rsidRDefault="00FB2F90" w:rsidP="00FB2F90">
      <w:pPr>
        <w:widowControl w:val="0"/>
        <w:numPr>
          <w:ilvl w:val="1"/>
          <w:numId w:val="3"/>
        </w:numPr>
        <w:tabs>
          <w:tab w:val="left" w:pos="0"/>
        </w:tabs>
        <w:autoSpaceDE w:val="0"/>
        <w:autoSpaceDN w:val="0"/>
        <w:adjustRightInd w:val="0"/>
        <w:rPr>
          <w:rFonts w:ascii="Arial" w:eastAsia="Times New Roman" w:hAnsi="Arial" w:cs="Arial"/>
          <w:b/>
          <w:sz w:val="20"/>
          <w:szCs w:val="20"/>
          <w:lang w:eastAsia="cs-CZ"/>
        </w:rPr>
      </w:pPr>
      <w:r w:rsidRPr="00FB2F90">
        <w:rPr>
          <w:rFonts w:ascii="Arial" w:eastAsia="Times New Roman" w:hAnsi="Arial" w:cs="Arial"/>
          <w:sz w:val="20"/>
          <w:szCs w:val="20"/>
          <w:lang w:eastAsia="cs-CZ"/>
        </w:rPr>
        <w:t>Smluvní strany jsou oprávněny odstoupit od smlouvy v případě jejího podstatného porušení druhou smluvní stranou, přičemž podstatným porušením smlouvy se rozumí zejména:</w:t>
      </w:r>
    </w:p>
    <w:p w:rsidR="00FB2F90" w:rsidRPr="00FB2F90" w:rsidRDefault="00FB2F90" w:rsidP="00FB2F90">
      <w:pPr>
        <w:widowControl w:val="0"/>
        <w:numPr>
          <w:ilvl w:val="0"/>
          <w:numId w:val="4"/>
        </w:numPr>
        <w:tabs>
          <w:tab w:val="left" w:pos="426"/>
        </w:tabs>
        <w:snapToGrid w:val="0"/>
        <w:spacing w:line="276" w:lineRule="auto"/>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neprovedení díla v době plnění dle čl. 5. této smlouvy,</w:t>
      </w:r>
    </w:p>
    <w:p w:rsidR="00FB2F90" w:rsidRPr="00FB2F90" w:rsidRDefault="00FB2F90" w:rsidP="00FB2F90">
      <w:pPr>
        <w:widowControl w:val="0"/>
        <w:numPr>
          <w:ilvl w:val="0"/>
          <w:numId w:val="4"/>
        </w:numPr>
        <w:tabs>
          <w:tab w:val="left" w:pos="426"/>
        </w:tabs>
        <w:snapToGrid w:val="0"/>
        <w:spacing w:line="276" w:lineRule="auto"/>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nepřevzetí staveniště zhotovitelem na výzvu objednatele (s výjimkou případů, kdy převzetí brání důvody na straně objednatele),</w:t>
      </w:r>
    </w:p>
    <w:p w:rsidR="00FB2F90" w:rsidRPr="00FB2F90" w:rsidRDefault="00FB2F90" w:rsidP="00FB2F90">
      <w:pPr>
        <w:widowControl w:val="0"/>
        <w:numPr>
          <w:ilvl w:val="0"/>
          <w:numId w:val="4"/>
        </w:numPr>
        <w:tabs>
          <w:tab w:val="left" w:pos="426"/>
        </w:tabs>
        <w:snapToGrid w:val="0"/>
        <w:spacing w:line="276" w:lineRule="auto"/>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nedodržení pokynů objednatele, právních předpisů nebo technických norem týkajících se provádění díla,</w:t>
      </w:r>
    </w:p>
    <w:p w:rsidR="00FB2F90" w:rsidRPr="00FB2F90" w:rsidRDefault="00FB2F90" w:rsidP="00FB2F90">
      <w:pPr>
        <w:widowControl w:val="0"/>
        <w:numPr>
          <w:ilvl w:val="0"/>
          <w:numId w:val="4"/>
        </w:numPr>
        <w:tabs>
          <w:tab w:val="left" w:pos="426"/>
        </w:tabs>
        <w:snapToGrid w:val="0"/>
        <w:spacing w:line="276" w:lineRule="auto"/>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nedodržení smluvních ujednání o záruce za jakost,</w:t>
      </w:r>
    </w:p>
    <w:p w:rsidR="00FB2F90" w:rsidRPr="00FB2F90" w:rsidRDefault="00FB2F90" w:rsidP="00FB2F90">
      <w:pPr>
        <w:widowControl w:val="0"/>
        <w:numPr>
          <w:ilvl w:val="0"/>
          <w:numId w:val="4"/>
        </w:numPr>
        <w:tabs>
          <w:tab w:val="left" w:pos="426"/>
        </w:tabs>
        <w:snapToGrid w:val="0"/>
        <w:spacing w:line="276" w:lineRule="auto"/>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neuhrazení ceny za dílo objednatelem po druhé výzvě zhotovitele k uhrazení dlužné částky, přičemž druhá výzva nesmí následovat dříve než 30 dnů po doručení první výzvy,</w:t>
      </w:r>
    </w:p>
    <w:p w:rsidR="00FB2F90" w:rsidRPr="00FB2F90" w:rsidRDefault="00FB2F90" w:rsidP="00FB2F90">
      <w:pPr>
        <w:widowControl w:val="0"/>
        <w:numPr>
          <w:ilvl w:val="1"/>
          <w:numId w:val="3"/>
        </w:numPr>
        <w:tabs>
          <w:tab w:val="left" w:pos="0"/>
        </w:tabs>
        <w:autoSpaceDE w:val="0"/>
        <w:autoSpaceDN w:val="0"/>
        <w:adjustRightInd w:val="0"/>
        <w:rPr>
          <w:rFonts w:ascii="Arial" w:eastAsia="Times New Roman" w:hAnsi="Arial" w:cs="Arial"/>
          <w:b/>
          <w:sz w:val="20"/>
          <w:szCs w:val="20"/>
          <w:lang w:eastAsia="cs-CZ"/>
        </w:rPr>
      </w:pPr>
      <w:r w:rsidRPr="00FB2F90">
        <w:rPr>
          <w:rFonts w:ascii="Arial" w:eastAsia="Times New Roman" w:hAnsi="Arial" w:cs="Arial"/>
          <w:sz w:val="20"/>
          <w:szCs w:val="20"/>
          <w:lang w:eastAsia="cs-CZ"/>
        </w:rPr>
        <w:t>Objednatel je dále oprávněn od této smlouvy odstoupit v těchto případech:</w:t>
      </w:r>
    </w:p>
    <w:p w:rsidR="00FB2F90" w:rsidRPr="00FB2F90" w:rsidRDefault="00FB2F90" w:rsidP="00FB2F90">
      <w:pPr>
        <w:numPr>
          <w:ilvl w:val="0"/>
          <w:numId w:val="8"/>
        </w:numPr>
        <w:tabs>
          <w:tab w:val="left" w:pos="1134"/>
        </w:tabs>
        <w:spacing w:line="276" w:lineRule="auto"/>
        <w:ind w:hanging="11"/>
        <w:jc w:val="both"/>
        <w:rPr>
          <w:rFonts w:ascii="Arial" w:eastAsia="Times New Roman" w:hAnsi="Arial" w:cs="Arial"/>
          <w:color w:val="000000"/>
          <w:sz w:val="20"/>
          <w:szCs w:val="20"/>
          <w:lang w:eastAsia="cs-CZ"/>
        </w:rPr>
      </w:pPr>
      <w:r w:rsidRPr="00FB2F90">
        <w:rPr>
          <w:rFonts w:ascii="Arial" w:eastAsia="Times New Roman" w:hAnsi="Arial" w:cs="Arial"/>
          <w:color w:val="000000"/>
          <w:sz w:val="20"/>
          <w:szCs w:val="20"/>
          <w:lang w:eastAsia="cs-CZ"/>
        </w:rPr>
        <w:t>dojde – li k neoprávněnému zastavení prací z rozhodnutí zhotovitele nebo zhotovitel postupuje při provádění díla způsobem, který zjevně neodpovídá dohodnutému rozsahu díla a sjednanému termínu předání díla, či jeho části objednateli;</w:t>
      </w:r>
    </w:p>
    <w:p w:rsidR="00FB2F90" w:rsidRPr="00FB2F90" w:rsidRDefault="00FB2F90" w:rsidP="00FB2F90">
      <w:pPr>
        <w:numPr>
          <w:ilvl w:val="0"/>
          <w:numId w:val="8"/>
        </w:numPr>
        <w:tabs>
          <w:tab w:val="left" w:pos="1134"/>
        </w:tabs>
        <w:spacing w:line="276" w:lineRule="auto"/>
        <w:ind w:hanging="11"/>
        <w:jc w:val="both"/>
        <w:rPr>
          <w:rFonts w:ascii="Arial" w:eastAsia="Times New Roman" w:hAnsi="Arial" w:cs="Arial"/>
          <w:color w:val="000000"/>
          <w:sz w:val="20"/>
          <w:szCs w:val="20"/>
          <w:lang w:eastAsia="cs-CZ"/>
        </w:rPr>
      </w:pPr>
      <w:r w:rsidRPr="00FB2F90">
        <w:rPr>
          <w:rFonts w:ascii="Arial" w:eastAsia="Times New Roman" w:hAnsi="Arial" w:cs="Arial"/>
          <w:color w:val="000000"/>
          <w:sz w:val="20"/>
          <w:szCs w:val="20"/>
          <w:lang w:eastAsia="cs-CZ"/>
        </w:rPr>
        <w:t xml:space="preserve">bylo-li příslušným soudem rozhodnuto o tom, že zhotovitel je v úpadku ve smyslu zákona č. 182/2006 Sb., o úpadku a způsobech jeho řešení (insolvenční zákon), </w:t>
      </w:r>
      <w:r w:rsidRPr="00FB2F90">
        <w:rPr>
          <w:rFonts w:ascii="Arial" w:eastAsia="Times New Roman" w:hAnsi="Arial" w:cs="Arial"/>
          <w:color w:val="000000"/>
          <w:sz w:val="20"/>
          <w:szCs w:val="20"/>
          <w:lang w:eastAsia="cs-CZ"/>
        </w:rPr>
        <w:br/>
        <w:t xml:space="preserve">ve znění pozdějších předpisů (a to bez ohledu na právní moc tohoto rozhodnutí); </w:t>
      </w:r>
    </w:p>
    <w:p w:rsidR="00FB2F90" w:rsidRPr="00FB2F90" w:rsidRDefault="00FB2F90" w:rsidP="00FB2F90">
      <w:pPr>
        <w:numPr>
          <w:ilvl w:val="0"/>
          <w:numId w:val="8"/>
        </w:numPr>
        <w:tabs>
          <w:tab w:val="left" w:pos="1134"/>
        </w:tabs>
        <w:spacing w:line="276" w:lineRule="auto"/>
        <w:ind w:hanging="11"/>
        <w:jc w:val="both"/>
        <w:rPr>
          <w:rFonts w:ascii="Arial" w:eastAsia="Times New Roman" w:hAnsi="Arial" w:cs="Arial"/>
          <w:color w:val="000000"/>
          <w:sz w:val="20"/>
          <w:szCs w:val="20"/>
          <w:lang w:eastAsia="cs-CZ"/>
        </w:rPr>
      </w:pPr>
      <w:r w:rsidRPr="00FB2F90">
        <w:rPr>
          <w:rFonts w:ascii="Arial" w:eastAsia="Times New Roman" w:hAnsi="Arial" w:cs="Arial"/>
          <w:color w:val="000000"/>
          <w:sz w:val="20"/>
          <w:szCs w:val="20"/>
          <w:lang w:eastAsia="cs-CZ"/>
        </w:rPr>
        <w:t>podá-li zhotovitel sám na sebe insolvenční návrh.</w:t>
      </w:r>
    </w:p>
    <w:p w:rsidR="00FB2F90" w:rsidRPr="00FB2F90" w:rsidRDefault="00FB2F90" w:rsidP="00FB2F90">
      <w:pPr>
        <w:widowControl w:val="0"/>
        <w:numPr>
          <w:ilvl w:val="1"/>
          <w:numId w:val="3"/>
        </w:numPr>
        <w:tabs>
          <w:tab w:val="left" w:pos="0"/>
        </w:tabs>
        <w:autoSpaceDE w:val="0"/>
        <w:autoSpaceDN w:val="0"/>
        <w:adjustRightInd w:val="0"/>
        <w:rPr>
          <w:rFonts w:ascii="Arial" w:eastAsia="Times New Roman" w:hAnsi="Arial" w:cs="Arial"/>
          <w:b/>
          <w:sz w:val="20"/>
          <w:szCs w:val="20"/>
          <w:lang w:eastAsia="cs-CZ"/>
        </w:rPr>
      </w:pPr>
      <w:r w:rsidRPr="00FB2F90">
        <w:rPr>
          <w:rFonts w:ascii="Arial" w:eastAsia="Times New Roman" w:hAnsi="Arial" w:cs="Arial"/>
          <w:sz w:val="20"/>
          <w:szCs w:val="20"/>
          <w:lang w:eastAsia="cs-CZ"/>
        </w:rPr>
        <w:t>Odstoupením</w:t>
      </w:r>
      <w:r w:rsidRPr="00FB2F90">
        <w:rPr>
          <w:rFonts w:ascii="Arial" w:eastAsia="Times New Roman" w:hAnsi="Arial" w:cs="Arial"/>
          <w:color w:val="000000"/>
          <w:sz w:val="20"/>
          <w:szCs w:val="20"/>
          <w:lang w:eastAsia="cs-CZ"/>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FB2F90" w:rsidRPr="00FB2F90" w:rsidRDefault="00FB2F90" w:rsidP="00FB2F90">
      <w:pPr>
        <w:widowControl w:val="0"/>
        <w:autoSpaceDE w:val="0"/>
        <w:autoSpaceDN w:val="0"/>
        <w:adjustRightInd w:val="0"/>
        <w:rPr>
          <w:rFonts w:ascii="Arial" w:eastAsia="Times New Roman" w:hAnsi="Arial" w:cs="Arial"/>
          <w:b/>
          <w:sz w:val="20"/>
          <w:szCs w:val="20"/>
          <w:lang w:eastAsia="cs-CZ"/>
        </w:rPr>
      </w:pPr>
    </w:p>
    <w:p w:rsidR="00FB2F90" w:rsidRPr="00FB2F90" w:rsidRDefault="00FB2F90" w:rsidP="00FB2F90">
      <w:pPr>
        <w:widowControl w:val="0"/>
        <w:autoSpaceDE w:val="0"/>
        <w:autoSpaceDN w:val="0"/>
        <w:adjustRightInd w:val="0"/>
        <w:rPr>
          <w:rFonts w:ascii="Arial" w:eastAsia="Times New Roman" w:hAnsi="Arial" w:cs="Arial"/>
          <w:sz w:val="20"/>
          <w:szCs w:val="20"/>
          <w:lang w:eastAsia="cs-CZ"/>
        </w:rPr>
      </w:pPr>
    </w:p>
    <w:p w:rsidR="00FB2F90" w:rsidRPr="00FB2F90" w:rsidRDefault="00FB2F90" w:rsidP="00FB2F90">
      <w:pPr>
        <w:widowControl w:val="0"/>
        <w:autoSpaceDE w:val="0"/>
        <w:autoSpaceDN w:val="0"/>
        <w:adjustRightInd w:val="0"/>
        <w:jc w:val="center"/>
        <w:rPr>
          <w:rFonts w:ascii="Arial" w:eastAsia="Times New Roman" w:hAnsi="Arial" w:cs="Arial"/>
          <w:b/>
          <w:bCs/>
          <w:sz w:val="20"/>
          <w:szCs w:val="20"/>
          <w:lang w:eastAsia="cs-CZ"/>
        </w:rPr>
      </w:pPr>
      <w:r w:rsidRPr="00FB2F90">
        <w:rPr>
          <w:rFonts w:ascii="Arial" w:eastAsia="Times New Roman" w:hAnsi="Arial" w:cs="Arial"/>
          <w:b/>
          <w:bCs/>
          <w:sz w:val="20"/>
          <w:szCs w:val="20"/>
          <w:lang w:eastAsia="cs-CZ"/>
        </w:rPr>
        <w:t xml:space="preserve">14. ZÁVĚREČNÁ USTANOVENÍ </w:t>
      </w:r>
    </w:p>
    <w:p w:rsidR="00FB2F90" w:rsidRPr="00FB2F90" w:rsidRDefault="00FB2F90" w:rsidP="00FB2F90">
      <w:pPr>
        <w:widowControl w:val="0"/>
        <w:autoSpaceDE w:val="0"/>
        <w:autoSpaceDN w:val="0"/>
        <w:adjustRightInd w:val="0"/>
        <w:rPr>
          <w:rFonts w:ascii="Arial" w:eastAsia="Times New Roman" w:hAnsi="Arial" w:cs="Arial"/>
          <w:b/>
          <w:bCs/>
          <w:sz w:val="16"/>
          <w:szCs w:val="16"/>
          <w:lang w:eastAsia="cs-CZ"/>
        </w:rPr>
      </w:pP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14.1</w:t>
      </w:r>
      <w:r w:rsidRPr="00FB2F90">
        <w:rPr>
          <w:rFonts w:ascii="Arial" w:eastAsia="Times New Roman" w:hAnsi="Arial" w:cs="Arial"/>
          <w:sz w:val="20"/>
          <w:szCs w:val="20"/>
          <w:lang w:eastAsia="cs-CZ"/>
        </w:rPr>
        <w:t xml:space="preserve"> Tato Smlouva nabývá účinnosti dnem podpisu oběma smluvními stranami. </w:t>
      </w: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14.2</w:t>
      </w:r>
      <w:r w:rsidRPr="00FB2F90">
        <w:rPr>
          <w:rFonts w:ascii="Arial" w:eastAsia="Times New Roman" w:hAnsi="Arial" w:cs="Arial"/>
          <w:sz w:val="20"/>
          <w:szCs w:val="20"/>
          <w:lang w:eastAsia="cs-CZ"/>
        </w:rPr>
        <w:t xml:space="preserve"> Tato Smlouva může být měněna a doplňována pouze formou písemných dodatků podepsaných oběma smluvními stranami. </w:t>
      </w: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14.3</w:t>
      </w:r>
      <w:r w:rsidRPr="00FB2F90">
        <w:rPr>
          <w:rFonts w:ascii="Arial" w:eastAsia="Times New Roman" w:hAnsi="Arial" w:cs="Arial"/>
          <w:sz w:val="20"/>
          <w:szCs w:val="20"/>
          <w:lang w:eastAsia="cs-CZ"/>
        </w:rPr>
        <w:t xml:space="preserve"> Tato Smlouva se řídí právem České republiky. </w:t>
      </w: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14.4</w:t>
      </w:r>
      <w:r w:rsidRPr="00FB2F90">
        <w:rPr>
          <w:rFonts w:ascii="Arial" w:eastAsia="Times New Roman" w:hAnsi="Arial" w:cs="Arial"/>
          <w:sz w:val="20"/>
          <w:szCs w:val="20"/>
          <w:lang w:eastAsia="cs-CZ"/>
        </w:rPr>
        <w:t xml:space="preserve"> Tato Smlouva je vyhotovena ve dvou originálech, z nichž každá ze smluvních stran obdrží </w:t>
      </w:r>
      <w:r w:rsidRPr="00FB2F90">
        <w:rPr>
          <w:rFonts w:ascii="Arial" w:eastAsia="Times New Roman" w:hAnsi="Arial" w:cs="Arial"/>
          <w:sz w:val="20"/>
          <w:szCs w:val="20"/>
          <w:lang w:eastAsia="cs-CZ"/>
        </w:rPr>
        <w:br/>
        <w:t xml:space="preserve">po jednom originále. </w:t>
      </w: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14.5</w:t>
      </w:r>
      <w:r w:rsidRPr="00FB2F90">
        <w:rPr>
          <w:rFonts w:ascii="Arial" w:eastAsia="Times New Roman" w:hAnsi="Arial" w:cs="Arial"/>
          <w:sz w:val="20"/>
          <w:szCs w:val="20"/>
          <w:lang w:eastAsia="cs-CZ"/>
        </w:rPr>
        <w:t xml:space="preserve"> Pokud oddělitelné ustanovení této smlouvy je nebo se stane neplatným či nevynutitelným, nemá to vliv na platnost zbývajících ustanovení této smlouvy. V takovém případě se strany této smlouvy zavazují uzavřít do 5 pracovních dnů od výzvy druhé ze stran této smlouvy dodatek k této smlouvě nahrazující oddělitelné ustanovení této smlouvy, které je neplatné či nevynutitelné, platným </w:t>
      </w: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 xml:space="preserve">a vynutitelným ustanovením odpovídajícím hospodářskému účelu takto nahrazovaného ustanovení. </w:t>
      </w: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b/>
          <w:sz w:val="20"/>
          <w:szCs w:val="20"/>
          <w:lang w:eastAsia="cs-CZ"/>
        </w:rPr>
        <w:t>14.6</w:t>
      </w:r>
      <w:r w:rsidRPr="00FB2F90">
        <w:rPr>
          <w:rFonts w:ascii="Arial" w:eastAsia="Times New Roman" w:hAnsi="Arial" w:cs="Arial"/>
          <w:sz w:val="20"/>
          <w:szCs w:val="20"/>
          <w:lang w:eastAsia="cs-CZ"/>
        </w:rPr>
        <w:t xml:space="preserve"> Smluvní strany po přečtení této smlouvy prohlašují, že souhlasí s jejím obsahem, že tato smlouva byla sepsána vážně, určitě, srozumitelně a na základě jejich pravé a svobodné vůle, </w:t>
      </w:r>
    </w:p>
    <w:p w:rsidR="00FB2F90" w:rsidRPr="00FB2F90" w:rsidRDefault="00FB2F90" w:rsidP="00FB2F90">
      <w:pPr>
        <w:widowControl w:val="0"/>
        <w:autoSpaceDE w:val="0"/>
        <w:autoSpaceDN w:val="0"/>
        <w:adjustRightInd w:val="0"/>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 xml:space="preserve">na důkaz čehož připojují své podpisy. </w:t>
      </w:r>
    </w:p>
    <w:p w:rsidR="00FB2F90" w:rsidRPr="00FB2F90" w:rsidRDefault="00FB2F90" w:rsidP="00FB2F90">
      <w:pPr>
        <w:rPr>
          <w:rFonts w:ascii="Arial" w:eastAsia="Times New Roman" w:hAnsi="Arial" w:cs="Arial"/>
          <w:sz w:val="20"/>
          <w:szCs w:val="20"/>
          <w:lang w:eastAsia="cs-CZ"/>
        </w:rPr>
      </w:pPr>
    </w:p>
    <w:p w:rsidR="00FB2F90" w:rsidRPr="00FB2F90" w:rsidRDefault="00FB2F90" w:rsidP="00FB2F90">
      <w:pPr>
        <w:rPr>
          <w:rFonts w:ascii="Arial" w:eastAsia="Times New Roman" w:hAnsi="Arial" w:cs="Arial"/>
          <w:sz w:val="20"/>
          <w:szCs w:val="20"/>
          <w:lang w:eastAsia="cs-CZ"/>
        </w:rPr>
      </w:pPr>
    </w:p>
    <w:p w:rsidR="00FB2F90" w:rsidRPr="00FB2F90" w:rsidRDefault="00FB2F90" w:rsidP="00FB2F90">
      <w:pPr>
        <w:rPr>
          <w:rFonts w:ascii="Arial" w:eastAsia="Times New Roman" w:hAnsi="Arial" w:cs="Arial"/>
          <w:sz w:val="20"/>
          <w:szCs w:val="20"/>
          <w:lang w:eastAsia="cs-CZ"/>
        </w:rPr>
      </w:pPr>
      <w:r w:rsidRPr="00FB2F90">
        <w:rPr>
          <w:rFonts w:ascii="Arial" w:eastAsia="Times New Roman" w:hAnsi="Arial" w:cs="Arial"/>
          <w:sz w:val="20"/>
          <w:szCs w:val="20"/>
          <w:lang w:eastAsia="cs-CZ"/>
        </w:rPr>
        <w:t>Přílohy:</w:t>
      </w:r>
    </w:p>
    <w:p w:rsidR="00FB2F90" w:rsidRPr="00FB2F90" w:rsidRDefault="00FB2F90" w:rsidP="00FB2F90">
      <w:pPr>
        <w:rPr>
          <w:rFonts w:ascii="Arial" w:eastAsia="Times New Roman" w:hAnsi="Arial" w:cs="Arial"/>
          <w:sz w:val="20"/>
          <w:szCs w:val="20"/>
          <w:lang w:eastAsia="cs-CZ"/>
        </w:rPr>
      </w:pPr>
      <w:r w:rsidRPr="00FB2F90">
        <w:rPr>
          <w:rFonts w:ascii="Arial" w:eastAsia="Times New Roman" w:hAnsi="Arial" w:cs="Arial"/>
          <w:sz w:val="20"/>
          <w:szCs w:val="20"/>
          <w:lang w:eastAsia="cs-CZ"/>
        </w:rPr>
        <w:t xml:space="preserve">1. Zadávací podmínky ze dne </w:t>
      </w:r>
      <w:r>
        <w:rPr>
          <w:rFonts w:ascii="Arial" w:eastAsia="Times New Roman" w:hAnsi="Arial" w:cs="Arial"/>
          <w:sz w:val="20"/>
          <w:szCs w:val="20"/>
          <w:lang w:eastAsia="cs-CZ"/>
        </w:rPr>
        <w:t>20.06</w:t>
      </w:r>
      <w:bookmarkStart w:id="0" w:name="_GoBack"/>
      <w:bookmarkEnd w:id="0"/>
      <w:r w:rsidRPr="00FB2F90">
        <w:rPr>
          <w:rFonts w:ascii="Arial" w:eastAsia="Times New Roman" w:hAnsi="Arial" w:cs="Arial"/>
          <w:sz w:val="20"/>
          <w:szCs w:val="20"/>
          <w:lang w:eastAsia="cs-CZ"/>
        </w:rPr>
        <w:t>.2019</w:t>
      </w:r>
    </w:p>
    <w:p w:rsidR="00FB2F90" w:rsidRPr="00FB2F90" w:rsidRDefault="00FB2F90" w:rsidP="00FB2F90">
      <w:pPr>
        <w:rPr>
          <w:rFonts w:ascii="Arial" w:eastAsia="Times New Roman" w:hAnsi="Arial" w:cs="Arial"/>
          <w:sz w:val="20"/>
          <w:szCs w:val="20"/>
          <w:lang w:eastAsia="cs-CZ"/>
        </w:rPr>
      </w:pPr>
      <w:r w:rsidRPr="00FB2F90">
        <w:rPr>
          <w:rFonts w:ascii="Arial" w:eastAsia="Times New Roman" w:hAnsi="Arial" w:cs="Arial"/>
          <w:sz w:val="20"/>
          <w:szCs w:val="20"/>
          <w:lang w:eastAsia="cs-CZ"/>
        </w:rPr>
        <w:t xml:space="preserve">2.Cenová nabídka zhotovitele ze dne xx.xx.2019 </w:t>
      </w:r>
    </w:p>
    <w:p w:rsidR="00FB2F90" w:rsidRPr="00FB2F90" w:rsidRDefault="00FB2F90" w:rsidP="00FB2F90">
      <w:pPr>
        <w:rPr>
          <w:rFonts w:ascii="Arial" w:eastAsia="Times New Roman" w:hAnsi="Arial" w:cs="Arial"/>
          <w:sz w:val="20"/>
          <w:szCs w:val="20"/>
          <w:lang w:eastAsia="cs-CZ"/>
        </w:rPr>
      </w:pPr>
    </w:p>
    <w:p w:rsidR="00FB2F90" w:rsidRPr="00FB2F90" w:rsidRDefault="00FB2F90" w:rsidP="00FB2F90">
      <w:pPr>
        <w:jc w:val="both"/>
        <w:rPr>
          <w:rFonts w:ascii="Arial" w:eastAsia="Times New Roman" w:hAnsi="Arial" w:cs="Arial"/>
          <w:sz w:val="20"/>
          <w:szCs w:val="20"/>
          <w:lang w:eastAsia="cs-CZ"/>
        </w:rPr>
      </w:pPr>
    </w:p>
    <w:p w:rsidR="00FB2F90" w:rsidRPr="00FB2F90" w:rsidRDefault="00FB2F90" w:rsidP="00FB2F90">
      <w:pPr>
        <w:jc w:val="both"/>
        <w:rPr>
          <w:rFonts w:ascii="Arial" w:eastAsia="Times New Roman" w:hAnsi="Arial" w:cs="Arial"/>
          <w:sz w:val="20"/>
          <w:szCs w:val="20"/>
          <w:lang w:eastAsia="cs-CZ"/>
        </w:rPr>
      </w:pPr>
    </w:p>
    <w:p w:rsidR="00FB2F90" w:rsidRPr="00FB2F90" w:rsidRDefault="00FB2F90" w:rsidP="00FB2F90">
      <w:pPr>
        <w:jc w:val="both"/>
        <w:rPr>
          <w:rFonts w:ascii="Arial" w:eastAsia="Times New Roman" w:hAnsi="Arial" w:cs="Arial"/>
          <w:sz w:val="20"/>
          <w:szCs w:val="20"/>
          <w:lang w:eastAsia="cs-CZ"/>
        </w:rPr>
      </w:pPr>
      <w:r w:rsidRPr="00FB2F90">
        <w:rPr>
          <w:rFonts w:ascii="Arial" w:eastAsia="Times New Roman" w:hAnsi="Arial" w:cs="Arial"/>
          <w:sz w:val="20"/>
          <w:szCs w:val="20"/>
          <w:lang w:eastAsia="cs-CZ"/>
        </w:rPr>
        <w:t>Ve Studénce, dne  __.__.2019</w:t>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t>Ve __________________,  dne   __.__.2019</w:t>
      </w:r>
    </w:p>
    <w:p w:rsidR="00FB2F90" w:rsidRPr="00FB2F90" w:rsidRDefault="00FB2F90" w:rsidP="00FB2F90">
      <w:pPr>
        <w:jc w:val="both"/>
        <w:rPr>
          <w:rFonts w:ascii="Arial" w:eastAsia="Times New Roman" w:hAnsi="Arial" w:cs="Arial"/>
          <w:sz w:val="20"/>
          <w:szCs w:val="20"/>
          <w:lang w:eastAsia="cs-CZ"/>
        </w:rPr>
      </w:pPr>
    </w:p>
    <w:p w:rsidR="00FB2F90" w:rsidRPr="00FB2F90" w:rsidRDefault="00FB2F90" w:rsidP="00FB2F90">
      <w:pPr>
        <w:jc w:val="both"/>
        <w:rPr>
          <w:rFonts w:ascii="Arial" w:eastAsia="Times New Roman" w:hAnsi="Arial" w:cs="Arial"/>
          <w:sz w:val="20"/>
          <w:szCs w:val="20"/>
          <w:lang w:eastAsia="cs-CZ"/>
        </w:rPr>
      </w:pPr>
    </w:p>
    <w:p w:rsidR="00FB2F90" w:rsidRPr="00FB2F90" w:rsidRDefault="00FB2F90" w:rsidP="00FB2F90">
      <w:pPr>
        <w:jc w:val="both"/>
        <w:rPr>
          <w:rFonts w:ascii="Arial" w:eastAsia="Times New Roman" w:hAnsi="Arial" w:cs="Arial"/>
          <w:sz w:val="20"/>
          <w:szCs w:val="20"/>
          <w:lang w:eastAsia="cs-CZ"/>
        </w:rPr>
      </w:pPr>
    </w:p>
    <w:p w:rsidR="00FB2F90" w:rsidRPr="00FB2F90" w:rsidRDefault="00FB2F90" w:rsidP="00FB2F90">
      <w:pPr>
        <w:jc w:val="both"/>
        <w:rPr>
          <w:rFonts w:ascii="Arial" w:eastAsia="Times New Roman" w:hAnsi="Arial" w:cs="Arial"/>
          <w:sz w:val="20"/>
          <w:szCs w:val="20"/>
          <w:lang w:eastAsia="cs-CZ"/>
        </w:rPr>
      </w:pPr>
    </w:p>
    <w:p w:rsidR="00FB2F90" w:rsidRPr="00FB2F90" w:rsidRDefault="00FB2F90" w:rsidP="00FB2F90">
      <w:pPr>
        <w:jc w:val="both"/>
        <w:rPr>
          <w:rFonts w:ascii="Arial" w:eastAsia="Times New Roman" w:hAnsi="Arial" w:cs="Arial"/>
          <w:sz w:val="20"/>
          <w:szCs w:val="20"/>
          <w:lang w:eastAsia="cs-CZ"/>
        </w:rPr>
      </w:pPr>
    </w:p>
    <w:p w:rsidR="00FB2F90" w:rsidRPr="00FB2F90" w:rsidRDefault="00FB2F90" w:rsidP="00FB2F90">
      <w:pPr>
        <w:jc w:val="both"/>
        <w:rPr>
          <w:rFonts w:ascii="Arial" w:eastAsia="Times New Roman" w:hAnsi="Arial" w:cs="Arial"/>
          <w:sz w:val="20"/>
          <w:szCs w:val="20"/>
          <w:lang w:eastAsia="cs-CZ"/>
        </w:rPr>
      </w:pPr>
    </w:p>
    <w:p w:rsidR="00FB2F90" w:rsidRPr="00FB2F90" w:rsidRDefault="00FB2F90" w:rsidP="00FB2F90">
      <w:pPr>
        <w:jc w:val="both"/>
        <w:rPr>
          <w:rFonts w:ascii="Arial" w:eastAsia="Times New Roman" w:hAnsi="Arial" w:cs="Arial"/>
          <w:sz w:val="20"/>
          <w:szCs w:val="20"/>
          <w:lang w:eastAsia="cs-CZ"/>
        </w:rPr>
      </w:pPr>
    </w:p>
    <w:p w:rsidR="00FB2F90" w:rsidRPr="00FB2F90" w:rsidRDefault="00FB2F90" w:rsidP="00FB2F90">
      <w:pPr>
        <w:jc w:val="center"/>
        <w:rPr>
          <w:rFonts w:ascii="Arial" w:eastAsia="Times New Roman" w:hAnsi="Arial" w:cs="Arial"/>
          <w:sz w:val="20"/>
          <w:szCs w:val="20"/>
          <w:lang w:eastAsia="cs-CZ"/>
        </w:rPr>
      </w:pPr>
      <w:r w:rsidRPr="00FB2F90">
        <w:rPr>
          <w:rFonts w:ascii="Arial" w:eastAsia="Times New Roman" w:hAnsi="Arial" w:cs="Arial"/>
          <w:sz w:val="20"/>
          <w:szCs w:val="20"/>
          <w:lang w:eastAsia="cs-CZ"/>
        </w:rPr>
        <w:t>…………………………………………</w:t>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t>…………………………………………</w:t>
      </w:r>
    </w:p>
    <w:p w:rsidR="00FB2F90" w:rsidRPr="00FB2F90" w:rsidRDefault="00FB2F90" w:rsidP="00FB2F90">
      <w:pPr>
        <w:ind w:left="708" w:firstLine="708"/>
        <w:rPr>
          <w:rFonts w:ascii="Arial" w:eastAsia="Times New Roman" w:hAnsi="Arial" w:cs="Arial"/>
          <w:sz w:val="20"/>
          <w:szCs w:val="20"/>
          <w:lang w:eastAsia="cs-CZ"/>
        </w:rPr>
      </w:pPr>
      <w:r w:rsidRPr="00FB2F90">
        <w:rPr>
          <w:rFonts w:ascii="Arial" w:eastAsia="Times New Roman" w:hAnsi="Arial" w:cs="Arial"/>
          <w:sz w:val="20"/>
          <w:szCs w:val="20"/>
          <w:lang w:eastAsia="cs-CZ"/>
        </w:rPr>
        <w:t xml:space="preserve">  za  objednatele</w:t>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r>
      <w:r w:rsidRPr="00FB2F90">
        <w:rPr>
          <w:rFonts w:ascii="Arial" w:eastAsia="Times New Roman" w:hAnsi="Arial" w:cs="Arial"/>
          <w:sz w:val="20"/>
          <w:szCs w:val="20"/>
          <w:lang w:eastAsia="cs-CZ"/>
        </w:rPr>
        <w:tab/>
        <w:t xml:space="preserve">    za zhotovitele</w:t>
      </w:r>
    </w:p>
    <w:p w:rsidR="005F7D68" w:rsidRDefault="005F7D68"/>
    <w:sectPr w:rsidR="005F7D68">
      <w:footerReference w:type="even" r:id="rId7"/>
      <w:footerReference w:type="default" r:id="rId8"/>
      <w:pgSz w:w="11906" w:h="16838" w:code="9"/>
      <w:pgMar w:top="719" w:right="1418"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486" w:rsidRDefault="00FB2F9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D0486" w:rsidRDefault="00FB2F9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486" w:rsidRDefault="00FB2F9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2D0486" w:rsidRDefault="00FB2F90">
    <w:pPr>
      <w:pStyle w:val="Zpa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911"/>
    <w:multiLevelType w:val="multilevel"/>
    <w:tmpl w:val="984AB7C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3071F9"/>
    <w:multiLevelType w:val="hybridMultilevel"/>
    <w:tmpl w:val="40D0C8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1039FF"/>
    <w:multiLevelType w:val="multilevel"/>
    <w:tmpl w:val="9E7A5DA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9F55AD"/>
    <w:multiLevelType w:val="hybridMultilevel"/>
    <w:tmpl w:val="FE3622D8"/>
    <w:lvl w:ilvl="0" w:tplc="394A1ACC">
      <w:start w:val="1"/>
      <w:numFmt w:val="lowerLetter"/>
      <w:lvlText w:val="%1)"/>
      <w:lvlJc w:val="left"/>
      <w:pPr>
        <w:ind w:left="1146" w:hanging="360"/>
      </w:pPr>
      <w:rPr>
        <w:rFonts w:ascii="Arial" w:eastAsia="Times New Roman" w:hAnsi="Arial" w:cs="Arial"/>
        <w:b w:val="0"/>
        <w:i w:val="0"/>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nsid w:val="39A77D11"/>
    <w:multiLevelType w:val="hybridMultilevel"/>
    <w:tmpl w:val="9E06E750"/>
    <w:lvl w:ilvl="0" w:tplc="04050017">
      <w:start w:val="1"/>
      <w:numFmt w:val="lowerLetter"/>
      <w:lvlText w:val="%1)"/>
      <w:lvlJc w:val="left"/>
      <w:pPr>
        <w:ind w:left="1095" w:hanging="360"/>
      </w:pPr>
    </w:lvl>
    <w:lvl w:ilvl="1" w:tplc="04050019" w:tentative="1">
      <w:start w:val="1"/>
      <w:numFmt w:val="lowerLetter"/>
      <w:lvlText w:val="%2."/>
      <w:lvlJc w:val="left"/>
      <w:pPr>
        <w:ind w:left="1815" w:hanging="360"/>
      </w:pPr>
    </w:lvl>
    <w:lvl w:ilvl="2" w:tplc="0405001B" w:tentative="1">
      <w:start w:val="1"/>
      <w:numFmt w:val="lowerRoman"/>
      <w:lvlText w:val="%3."/>
      <w:lvlJc w:val="right"/>
      <w:pPr>
        <w:ind w:left="2535" w:hanging="180"/>
      </w:pPr>
    </w:lvl>
    <w:lvl w:ilvl="3" w:tplc="0405000F" w:tentative="1">
      <w:start w:val="1"/>
      <w:numFmt w:val="decimal"/>
      <w:lvlText w:val="%4."/>
      <w:lvlJc w:val="left"/>
      <w:pPr>
        <w:ind w:left="3255" w:hanging="360"/>
      </w:pPr>
    </w:lvl>
    <w:lvl w:ilvl="4" w:tplc="04050019" w:tentative="1">
      <w:start w:val="1"/>
      <w:numFmt w:val="lowerLetter"/>
      <w:lvlText w:val="%5."/>
      <w:lvlJc w:val="left"/>
      <w:pPr>
        <w:ind w:left="3975" w:hanging="360"/>
      </w:pPr>
    </w:lvl>
    <w:lvl w:ilvl="5" w:tplc="0405001B" w:tentative="1">
      <w:start w:val="1"/>
      <w:numFmt w:val="lowerRoman"/>
      <w:lvlText w:val="%6."/>
      <w:lvlJc w:val="right"/>
      <w:pPr>
        <w:ind w:left="4695" w:hanging="180"/>
      </w:pPr>
    </w:lvl>
    <w:lvl w:ilvl="6" w:tplc="0405000F" w:tentative="1">
      <w:start w:val="1"/>
      <w:numFmt w:val="decimal"/>
      <w:lvlText w:val="%7."/>
      <w:lvlJc w:val="left"/>
      <w:pPr>
        <w:ind w:left="5415" w:hanging="360"/>
      </w:pPr>
    </w:lvl>
    <w:lvl w:ilvl="7" w:tplc="04050019" w:tentative="1">
      <w:start w:val="1"/>
      <w:numFmt w:val="lowerLetter"/>
      <w:lvlText w:val="%8."/>
      <w:lvlJc w:val="left"/>
      <w:pPr>
        <w:ind w:left="6135" w:hanging="360"/>
      </w:pPr>
    </w:lvl>
    <w:lvl w:ilvl="8" w:tplc="0405001B" w:tentative="1">
      <w:start w:val="1"/>
      <w:numFmt w:val="lowerRoman"/>
      <w:lvlText w:val="%9."/>
      <w:lvlJc w:val="right"/>
      <w:pPr>
        <w:ind w:left="6855" w:hanging="180"/>
      </w:pPr>
    </w:lvl>
  </w:abstractNum>
  <w:abstractNum w:abstractNumId="5">
    <w:nsid w:val="5F1A2301"/>
    <w:multiLevelType w:val="hybridMultilevel"/>
    <w:tmpl w:val="F90A91CA"/>
    <w:lvl w:ilvl="0" w:tplc="014C27F6">
      <w:start w:val="1"/>
      <w:numFmt w:val="lowerLetter"/>
      <w:lvlText w:val="%1)"/>
      <w:lvlJc w:val="left"/>
      <w:pPr>
        <w:tabs>
          <w:tab w:val="num" w:pos="1077"/>
        </w:tabs>
        <w:ind w:left="1077" w:hanging="567"/>
      </w:pPr>
    </w:lvl>
    <w:lvl w:ilvl="1" w:tplc="541E6826">
      <w:start w:val="7"/>
      <w:numFmt w:val="decimal"/>
      <w:lvlText w:val="%2."/>
      <w:lvlJc w:val="left"/>
      <w:pPr>
        <w:tabs>
          <w:tab w:val="num" w:pos="510"/>
        </w:tabs>
        <w:ind w:left="510" w:hanging="510"/>
      </w:pPr>
      <w:rPr>
        <w:b w:val="0"/>
        <w:i w:val="0"/>
        <w:sz w:val="24"/>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754C2D0C"/>
    <w:multiLevelType w:val="multilevel"/>
    <w:tmpl w:val="0C2C516C"/>
    <w:lvl w:ilvl="0">
      <w:start w:val="7"/>
      <w:numFmt w:val="decimal"/>
      <w:lvlText w:val="%1"/>
      <w:lvlJc w:val="left"/>
      <w:pPr>
        <w:ind w:left="360" w:hanging="360"/>
      </w:pPr>
      <w:rPr>
        <w:rFonts w:hint="default"/>
      </w:rPr>
    </w:lvl>
    <w:lvl w:ilvl="1">
      <w:start w:val="2"/>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75AE7294"/>
    <w:multiLevelType w:val="multilevel"/>
    <w:tmpl w:val="4C54A2B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7"/>
  </w:num>
  <w:num w:numId="4">
    <w:abstractNumId w:val="4"/>
  </w:num>
  <w:num w:numId="5">
    <w:abstractNumId w:val="6"/>
  </w:num>
  <w:num w:numId="6">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90"/>
    <w:rsid w:val="005F7D68"/>
    <w:rsid w:val="00FB2F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FB2F90"/>
    <w:pPr>
      <w:tabs>
        <w:tab w:val="center" w:pos="4536"/>
        <w:tab w:val="right" w:pos="9072"/>
      </w:tabs>
    </w:pPr>
    <w:rPr>
      <w:rFonts w:eastAsia="Times New Roman" w:cs="Times New Roman"/>
      <w:szCs w:val="24"/>
      <w:lang w:eastAsia="cs-CZ"/>
    </w:rPr>
  </w:style>
  <w:style w:type="character" w:customStyle="1" w:styleId="ZpatChar">
    <w:name w:val="Zápatí Char"/>
    <w:basedOn w:val="Standardnpsmoodstavce"/>
    <w:link w:val="Zpat"/>
    <w:rsid w:val="00FB2F90"/>
    <w:rPr>
      <w:rFonts w:eastAsia="Times New Roman" w:cs="Times New Roman"/>
      <w:szCs w:val="24"/>
      <w:lang w:eastAsia="cs-CZ"/>
    </w:rPr>
  </w:style>
  <w:style w:type="character" w:styleId="slostrnky">
    <w:name w:val="page number"/>
    <w:basedOn w:val="Standardnpsmoodstavce"/>
    <w:rsid w:val="00FB2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FB2F90"/>
    <w:pPr>
      <w:tabs>
        <w:tab w:val="center" w:pos="4536"/>
        <w:tab w:val="right" w:pos="9072"/>
      </w:tabs>
    </w:pPr>
    <w:rPr>
      <w:rFonts w:eastAsia="Times New Roman" w:cs="Times New Roman"/>
      <w:szCs w:val="24"/>
      <w:lang w:eastAsia="cs-CZ"/>
    </w:rPr>
  </w:style>
  <w:style w:type="character" w:customStyle="1" w:styleId="ZpatChar">
    <w:name w:val="Zápatí Char"/>
    <w:basedOn w:val="Standardnpsmoodstavce"/>
    <w:link w:val="Zpat"/>
    <w:rsid w:val="00FB2F90"/>
    <w:rPr>
      <w:rFonts w:eastAsia="Times New Roman" w:cs="Times New Roman"/>
      <w:szCs w:val="24"/>
      <w:lang w:eastAsia="cs-CZ"/>
    </w:rPr>
  </w:style>
  <w:style w:type="character" w:styleId="slostrnky">
    <w:name w:val="page number"/>
    <w:basedOn w:val="Standardnpsmoodstavce"/>
    <w:rsid w:val="00FB2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uba@mesto-studenka.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3048</Words>
  <Characters>17987</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Kaňuščák Lukáš</dc:creator>
  <cp:lastModifiedBy>Kaňuščák Lukáš</cp:lastModifiedBy>
  <cp:revision>1</cp:revision>
  <dcterms:created xsi:type="dcterms:W3CDTF">2019-06-20T11:34:00Z</dcterms:created>
  <dcterms:modified xsi:type="dcterms:W3CDTF">2019-06-20T11:37:00Z</dcterms:modified>
</cp:coreProperties>
</file>