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86C1" w14:textId="18DC08DC" w:rsidR="00D25556" w:rsidRPr="0086563D" w:rsidRDefault="001031C9" w:rsidP="00D25556">
      <w:pPr>
        <w:widowControl w:val="0"/>
        <w:autoSpaceDE w:val="0"/>
        <w:autoSpaceDN w:val="0"/>
        <w:adjustRightInd w:val="0"/>
        <w:jc w:val="center"/>
        <w:rPr>
          <w:rFonts w:ascii="Calibri Light" w:hAnsi="Calibri Light" w:cs="Calibri Light"/>
          <w:b/>
          <w:bCs/>
          <w:sz w:val="28"/>
          <w:szCs w:val="28"/>
        </w:rPr>
      </w:pPr>
      <w:r w:rsidRPr="0086563D">
        <w:rPr>
          <w:rFonts w:ascii="Calibri Light" w:hAnsi="Calibri Light" w:cs="Calibri Light"/>
          <w:b/>
          <w:bCs/>
          <w:sz w:val="28"/>
          <w:szCs w:val="28"/>
        </w:rPr>
        <w:t>Smlouva o dílo</w:t>
      </w:r>
    </w:p>
    <w:p w14:paraId="5D4C7586" w14:textId="475A0AA5" w:rsidR="00D25556" w:rsidRPr="0086563D" w:rsidRDefault="00D25556" w:rsidP="00C03FED">
      <w:pPr>
        <w:widowControl w:val="0"/>
        <w:autoSpaceDE w:val="0"/>
        <w:autoSpaceDN w:val="0"/>
        <w:adjustRightInd w:val="0"/>
        <w:jc w:val="center"/>
        <w:rPr>
          <w:rFonts w:ascii="Calibri Light" w:hAnsi="Calibri Light" w:cs="Calibri Light"/>
          <w:b/>
          <w:bCs/>
          <w:sz w:val="22"/>
          <w:szCs w:val="22"/>
        </w:rPr>
      </w:pPr>
      <w:r w:rsidRPr="0086563D">
        <w:rPr>
          <w:rFonts w:ascii="Calibri Light" w:hAnsi="Calibri Light" w:cs="Calibri Light"/>
          <w:bCs/>
          <w:sz w:val="22"/>
          <w:szCs w:val="22"/>
        </w:rPr>
        <w:t xml:space="preserve">č. </w:t>
      </w:r>
      <w:r w:rsidRPr="0086563D">
        <w:rPr>
          <w:rFonts w:ascii="Calibri Light" w:hAnsi="Calibri Light" w:cs="Calibri Light"/>
          <w:sz w:val="22"/>
          <w:szCs w:val="22"/>
        </w:rPr>
        <w:t>MHÚM/</w:t>
      </w:r>
      <w:r w:rsidR="008B2F30" w:rsidRPr="0086563D">
        <w:rPr>
          <w:rFonts w:ascii="Calibri Light" w:hAnsi="Calibri Light" w:cs="Calibri Light"/>
          <w:sz w:val="22"/>
          <w:szCs w:val="22"/>
        </w:rPr>
        <w:t>20</w:t>
      </w:r>
      <w:r w:rsidR="00377CA6" w:rsidRPr="0086563D">
        <w:rPr>
          <w:rFonts w:ascii="Calibri Light" w:hAnsi="Calibri Light" w:cs="Calibri Light"/>
          <w:sz w:val="22"/>
          <w:szCs w:val="22"/>
        </w:rPr>
        <w:t>2</w:t>
      </w:r>
      <w:r w:rsidR="00383935" w:rsidRPr="0086563D">
        <w:rPr>
          <w:rFonts w:ascii="Calibri Light" w:hAnsi="Calibri Light" w:cs="Calibri Light"/>
          <w:sz w:val="22"/>
          <w:szCs w:val="22"/>
        </w:rPr>
        <w:t>6</w:t>
      </w:r>
      <w:r w:rsidRPr="0086563D">
        <w:rPr>
          <w:rFonts w:ascii="Calibri Light" w:hAnsi="Calibri Light" w:cs="Calibri Light"/>
          <w:sz w:val="22"/>
          <w:szCs w:val="22"/>
        </w:rPr>
        <w:t>/00</w:t>
      </w:r>
      <w:r w:rsidR="001031C9" w:rsidRPr="0086563D">
        <w:rPr>
          <w:rFonts w:ascii="Calibri Light" w:hAnsi="Calibri Light" w:cs="Calibri Light"/>
          <w:sz w:val="22"/>
          <w:szCs w:val="22"/>
        </w:rPr>
        <w:t>xx</w:t>
      </w:r>
      <w:r w:rsidRPr="0086563D">
        <w:rPr>
          <w:rFonts w:ascii="Calibri Light" w:hAnsi="Calibri Light" w:cs="Calibri Light"/>
          <w:sz w:val="22"/>
          <w:szCs w:val="22"/>
        </w:rPr>
        <w:t>/SD (dle objednatele)</w:t>
      </w:r>
    </w:p>
    <w:p w14:paraId="59458698" w14:textId="03F0F78E" w:rsidR="00D25556" w:rsidRPr="0086563D" w:rsidRDefault="00D25556" w:rsidP="00DF45D4">
      <w:pPr>
        <w:widowControl w:val="0"/>
        <w:autoSpaceDE w:val="0"/>
        <w:autoSpaceDN w:val="0"/>
        <w:adjustRightInd w:val="0"/>
        <w:spacing w:after="240"/>
        <w:jc w:val="center"/>
        <w:rPr>
          <w:rFonts w:ascii="Calibri Light" w:hAnsi="Calibri Light" w:cs="Calibri Light"/>
          <w:b/>
          <w:bCs/>
          <w:sz w:val="22"/>
          <w:szCs w:val="22"/>
        </w:rPr>
      </w:pPr>
      <w:r w:rsidRPr="0086563D">
        <w:rPr>
          <w:rFonts w:ascii="Calibri Light" w:hAnsi="Calibri Light" w:cs="Calibri Light"/>
          <w:b/>
          <w:bCs/>
          <w:sz w:val="22"/>
          <w:szCs w:val="22"/>
        </w:rPr>
        <w:t xml:space="preserve">na </w:t>
      </w:r>
      <w:r w:rsidR="0086563D">
        <w:rPr>
          <w:rFonts w:ascii="Calibri Light" w:hAnsi="Calibri Light" w:cs="Calibri Light"/>
          <w:b/>
          <w:bCs/>
          <w:sz w:val="22"/>
          <w:szCs w:val="22"/>
        </w:rPr>
        <w:t>stavební práce pod názvem</w:t>
      </w:r>
    </w:p>
    <w:p w14:paraId="2AA0B3A0" w14:textId="7B3E413B" w:rsidR="00C03FED" w:rsidRPr="0086563D" w:rsidRDefault="00DB628D" w:rsidP="00C03FED">
      <w:pPr>
        <w:pBdr>
          <w:bottom w:val="single" w:sz="4" w:space="1" w:color="auto"/>
        </w:pBdr>
        <w:jc w:val="center"/>
        <w:rPr>
          <w:rFonts w:ascii="Calibri Light" w:hAnsi="Calibri Light" w:cs="Calibri Light"/>
          <w:b/>
          <w:caps/>
          <w:color w:val="000000"/>
          <w:sz w:val="32"/>
          <w:szCs w:val="32"/>
        </w:rPr>
      </w:pPr>
      <w:r w:rsidRPr="00E3305E">
        <w:rPr>
          <w:rFonts w:ascii="Calibri Light" w:hAnsi="Calibri Light" w:cs="Calibri Light"/>
          <w:b/>
          <w:caps/>
          <w:color w:val="000000"/>
          <w:sz w:val="32"/>
          <w:szCs w:val="32"/>
        </w:rPr>
        <w:t>„</w:t>
      </w:r>
      <w:r w:rsidR="004529AF" w:rsidRPr="00E3305E">
        <w:rPr>
          <w:rFonts w:ascii="Calibri Light" w:hAnsi="Calibri Light" w:cs="Calibri Light"/>
          <w:b/>
          <w:caps/>
          <w:color w:val="000000"/>
          <w:sz w:val="32"/>
          <w:szCs w:val="32"/>
        </w:rPr>
        <w:t>Oprava chodník</w:t>
      </w:r>
      <w:r w:rsidR="00046625" w:rsidRPr="00E3305E">
        <w:rPr>
          <w:rFonts w:ascii="Calibri Light" w:hAnsi="Calibri Light" w:cs="Calibri Light"/>
          <w:b/>
          <w:caps/>
          <w:color w:val="000000"/>
          <w:sz w:val="32"/>
          <w:szCs w:val="32"/>
        </w:rPr>
        <w:t>u</w:t>
      </w:r>
      <w:r w:rsidR="004529AF" w:rsidRPr="00E3305E">
        <w:rPr>
          <w:rFonts w:ascii="Calibri Light" w:hAnsi="Calibri Light" w:cs="Calibri Light"/>
          <w:b/>
          <w:caps/>
          <w:color w:val="000000"/>
          <w:sz w:val="32"/>
          <w:szCs w:val="32"/>
        </w:rPr>
        <w:t xml:space="preserve"> </w:t>
      </w:r>
      <w:r w:rsidR="005422E2">
        <w:rPr>
          <w:rFonts w:ascii="Calibri Light" w:hAnsi="Calibri Light" w:cs="Calibri Light"/>
          <w:b/>
          <w:caps/>
          <w:color w:val="000000"/>
          <w:sz w:val="32"/>
          <w:szCs w:val="32"/>
        </w:rPr>
        <w:t xml:space="preserve">předlážděním </w:t>
      </w:r>
      <w:r w:rsidR="00CF3053" w:rsidRPr="00E3305E">
        <w:rPr>
          <w:rFonts w:ascii="Calibri Light" w:hAnsi="Calibri Light" w:cs="Calibri Light"/>
          <w:b/>
          <w:caps/>
          <w:color w:val="000000"/>
          <w:sz w:val="32"/>
          <w:szCs w:val="32"/>
        </w:rPr>
        <w:t xml:space="preserve">ul. </w:t>
      </w:r>
      <w:r w:rsidR="005422E2">
        <w:rPr>
          <w:rFonts w:ascii="Calibri Light" w:hAnsi="Calibri Light" w:cs="Calibri Light"/>
          <w:b/>
          <w:caps/>
          <w:color w:val="000000"/>
          <w:sz w:val="32"/>
          <w:szCs w:val="32"/>
        </w:rPr>
        <w:t>mírová</w:t>
      </w:r>
      <w:r w:rsidR="00896AB3" w:rsidRPr="00E3305E">
        <w:rPr>
          <w:rFonts w:ascii="Calibri Light" w:hAnsi="Calibri Light" w:cs="Calibri Light"/>
          <w:b/>
          <w:caps/>
          <w:color w:val="000000"/>
          <w:sz w:val="32"/>
          <w:szCs w:val="32"/>
        </w:rPr>
        <w:t xml:space="preserve"> VE STUDÉNCE</w:t>
      </w:r>
      <w:r w:rsidR="004529AF" w:rsidRPr="00E3305E">
        <w:rPr>
          <w:rFonts w:ascii="Calibri Light" w:hAnsi="Calibri Light" w:cs="Calibri Light"/>
          <w:b/>
          <w:caps/>
          <w:color w:val="000000"/>
          <w:sz w:val="32"/>
          <w:szCs w:val="32"/>
        </w:rPr>
        <w:t>“</w:t>
      </w:r>
    </w:p>
    <w:p w14:paraId="2CF85E65" w14:textId="77777777" w:rsidR="00D25556" w:rsidRPr="0086563D" w:rsidRDefault="00D25556" w:rsidP="00DF45D4">
      <w:pPr>
        <w:keepNext/>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I.</w:t>
      </w:r>
    </w:p>
    <w:p w14:paraId="4F4A0BAD" w14:textId="77777777" w:rsidR="00D25556" w:rsidRPr="0086563D" w:rsidRDefault="00D25556" w:rsidP="00DF45D4">
      <w:pPr>
        <w:keepNext/>
        <w:spacing w:after="240" w:line="276" w:lineRule="auto"/>
        <w:jc w:val="center"/>
        <w:rPr>
          <w:rFonts w:ascii="Calibri Light" w:hAnsi="Calibri Light" w:cs="Calibri Light"/>
          <w:b/>
          <w:i/>
          <w:color w:val="000000"/>
          <w:sz w:val="22"/>
          <w:szCs w:val="22"/>
        </w:rPr>
      </w:pPr>
      <w:r w:rsidRPr="0086563D">
        <w:rPr>
          <w:rFonts w:ascii="Calibri Light" w:hAnsi="Calibri Light" w:cs="Calibri Light"/>
          <w:b/>
          <w:color w:val="000000"/>
          <w:sz w:val="22"/>
          <w:szCs w:val="22"/>
        </w:rPr>
        <w:t>Smluvní strany</w:t>
      </w:r>
    </w:p>
    <w:p w14:paraId="5C1BE900" w14:textId="77777777" w:rsidR="00D25556" w:rsidRPr="0086563D" w:rsidRDefault="00D25556" w:rsidP="00D25556">
      <w:pPr>
        <w:tabs>
          <w:tab w:val="left" w:pos="540"/>
          <w:tab w:val="left" w:pos="1260"/>
          <w:tab w:val="left" w:pos="1980"/>
          <w:tab w:val="left" w:pos="3960"/>
        </w:tabs>
        <w:spacing w:line="276" w:lineRule="auto"/>
        <w:jc w:val="both"/>
        <w:outlineLvl w:val="0"/>
        <w:rPr>
          <w:rFonts w:ascii="Calibri Light" w:hAnsi="Calibri Light" w:cs="Calibri Light"/>
          <w:b/>
          <w:bCs/>
          <w:sz w:val="22"/>
          <w:szCs w:val="24"/>
        </w:rPr>
      </w:pPr>
      <w:r w:rsidRPr="0086563D">
        <w:rPr>
          <w:rFonts w:ascii="Calibri Light" w:hAnsi="Calibri Light" w:cs="Calibri Light"/>
          <w:b/>
          <w:sz w:val="22"/>
          <w:szCs w:val="24"/>
        </w:rPr>
        <w:t>město Studénka</w:t>
      </w:r>
    </w:p>
    <w:p w14:paraId="35C69A6A"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se sídlem:</w:t>
      </w:r>
      <w:r w:rsidRPr="0086563D">
        <w:rPr>
          <w:rFonts w:ascii="Calibri Light" w:hAnsi="Calibri Light" w:cs="Calibri Light"/>
          <w:sz w:val="22"/>
          <w:szCs w:val="24"/>
        </w:rPr>
        <w:tab/>
      </w:r>
      <w:r w:rsidRPr="0086563D">
        <w:rPr>
          <w:rFonts w:ascii="Calibri Light" w:hAnsi="Calibri Light" w:cs="Calibri Light"/>
          <w:sz w:val="22"/>
          <w:szCs w:val="24"/>
        </w:rPr>
        <w:tab/>
        <w:t>nám. Republiky 762, 742 13 Studénka</w:t>
      </w:r>
    </w:p>
    <w:p w14:paraId="1F1EA030" w14:textId="27AFE915" w:rsidR="00D25556" w:rsidRPr="0086563D" w:rsidRDefault="00D25556" w:rsidP="0002090E">
      <w:pPr>
        <w:tabs>
          <w:tab w:val="left" w:pos="540"/>
          <w:tab w:val="left" w:pos="1260"/>
          <w:tab w:val="left" w:pos="1980"/>
          <w:tab w:val="left" w:pos="3960"/>
        </w:tabs>
        <w:spacing w:line="276" w:lineRule="auto"/>
        <w:ind w:left="1980" w:hanging="1980"/>
        <w:jc w:val="both"/>
        <w:rPr>
          <w:rFonts w:ascii="Calibri Light" w:hAnsi="Calibri Light" w:cs="Calibri Light"/>
          <w:color w:val="FF0000"/>
          <w:sz w:val="22"/>
          <w:szCs w:val="22"/>
        </w:rPr>
      </w:pPr>
      <w:r w:rsidRPr="0086563D">
        <w:rPr>
          <w:rFonts w:ascii="Calibri Light" w:hAnsi="Calibri Light" w:cs="Calibri Light"/>
          <w:sz w:val="22"/>
          <w:szCs w:val="24"/>
        </w:rPr>
        <w:t>zastoupeno:</w:t>
      </w:r>
      <w:r w:rsidRPr="0086563D">
        <w:rPr>
          <w:rFonts w:ascii="Calibri Light" w:hAnsi="Calibri Light" w:cs="Calibri Light"/>
          <w:sz w:val="22"/>
          <w:szCs w:val="24"/>
        </w:rPr>
        <w:tab/>
      </w:r>
      <w:r w:rsidRPr="0086563D">
        <w:rPr>
          <w:rFonts w:ascii="Calibri Light" w:hAnsi="Calibri Light" w:cs="Calibri Light"/>
          <w:sz w:val="22"/>
          <w:szCs w:val="24"/>
        </w:rPr>
        <w:tab/>
      </w:r>
      <w:r w:rsidR="009A5C7B" w:rsidRPr="005B067E">
        <w:rPr>
          <w:rFonts w:ascii="Calibri Light" w:hAnsi="Calibri Light" w:cs="Calibri Light"/>
          <w:bCs/>
          <w:sz w:val="22"/>
          <w:szCs w:val="24"/>
        </w:rPr>
        <w:t>Jiřím Švagerou</w:t>
      </w:r>
      <w:r w:rsidR="009A5C7B" w:rsidRPr="0086563D">
        <w:rPr>
          <w:rFonts w:ascii="Calibri Light" w:hAnsi="Calibri Light" w:cs="Calibri Light"/>
          <w:sz w:val="22"/>
          <w:szCs w:val="24"/>
        </w:rPr>
        <w:t>, místostarostou</w:t>
      </w:r>
      <w:r w:rsidR="0002090E" w:rsidRPr="0086563D">
        <w:rPr>
          <w:rFonts w:ascii="Calibri Light" w:hAnsi="Calibri Light" w:cs="Calibri Light"/>
          <w:sz w:val="22"/>
          <w:szCs w:val="24"/>
        </w:rPr>
        <w:t xml:space="preserve"> </w:t>
      </w:r>
      <w:r w:rsidR="0002090E" w:rsidRPr="0086563D">
        <w:rPr>
          <w:rFonts w:ascii="Calibri Light" w:hAnsi="Calibri Light" w:cs="Calibri Light"/>
          <w:sz w:val="22"/>
          <w:szCs w:val="22"/>
        </w:rPr>
        <w:t>zmocněným k podpisu smlouvy vnitroorganizační směrnicí č. SM/</w:t>
      </w:r>
      <w:r w:rsidR="00552B6C">
        <w:rPr>
          <w:rFonts w:ascii="Calibri Light" w:hAnsi="Calibri Light" w:cs="Calibri Light"/>
          <w:sz w:val="22"/>
          <w:szCs w:val="22"/>
        </w:rPr>
        <w:t>0</w:t>
      </w:r>
      <w:r w:rsidR="0002090E" w:rsidRPr="0086563D">
        <w:rPr>
          <w:rFonts w:ascii="Calibri Light" w:hAnsi="Calibri Light" w:cs="Calibri Light"/>
          <w:sz w:val="22"/>
          <w:szCs w:val="22"/>
        </w:rPr>
        <w:t>1/202</w:t>
      </w:r>
      <w:r w:rsidR="00552B6C">
        <w:rPr>
          <w:rFonts w:ascii="Calibri Light" w:hAnsi="Calibri Light" w:cs="Calibri Light"/>
          <w:sz w:val="22"/>
          <w:szCs w:val="22"/>
        </w:rPr>
        <w:t>5</w:t>
      </w:r>
      <w:r w:rsidR="0002090E" w:rsidRPr="0086563D">
        <w:rPr>
          <w:rFonts w:ascii="Calibri Light" w:hAnsi="Calibri Light" w:cs="Calibri Light"/>
          <w:sz w:val="22"/>
          <w:szCs w:val="22"/>
        </w:rPr>
        <w:t>/</w:t>
      </w:r>
      <w:proofErr w:type="spellStart"/>
      <w:r w:rsidR="0002090E" w:rsidRPr="0086563D">
        <w:rPr>
          <w:rFonts w:ascii="Calibri Light" w:hAnsi="Calibri Light" w:cs="Calibri Light"/>
          <w:sz w:val="22"/>
          <w:szCs w:val="22"/>
        </w:rPr>
        <w:t>SŘÚPaR</w:t>
      </w:r>
      <w:proofErr w:type="spellEnd"/>
      <w:r w:rsidR="0002090E" w:rsidRPr="0086563D">
        <w:rPr>
          <w:rFonts w:ascii="Calibri Light" w:hAnsi="Calibri Light" w:cs="Calibri Light"/>
          <w:sz w:val="22"/>
          <w:szCs w:val="22"/>
        </w:rPr>
        <w:t xml:space="preserve"> – Výběr dodavatelů u</w:t>
      </w:r>
      <w:r w:rsidR="00DF45D4" w:rsidRPr="0086563D">
        <w:rPr>
          <w:rFonts w:ascii="Calibri Light" w:hAnsi="Calibri Light" w:cs="Calibri Light"/>
          <w:sz w:val="22"/>
          <w:szCs w:val="22"/>
        </w:rPr>
        <w:t> </w:t>
      </w:r>
      <w:r w:rsidR="0002090E" w:rsidRPr="0086563D">
        <w:rPr>
          <w:rFonts w:ascii="Calibri Light" w:hAnsi="Calibri Light" w:cs="Calibri Light"/>
          <w:sz w:val="22"/>
          <w:szCs w:val="22"/>
        </w:rPr>
        <w:t>zakázek malého rozsahu</w:t>
      </w:r>
    </w:p>
    <w:p w14:paraId="74F41672"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bankovní spojení:</w:t>
      </w:r>
      <w:r w:rsidRPr="0086563D">
        <w:rPr>
          <w:rFonts w:ascii="Calibri Light" w:hAnsi="Calibri Light" w:cs="Calibri Light"/>
          <w:sz w:val="22"/>
          <w:szCs w:val="24"/>
        </w:rPr>
        <w:tab/>
        <w:t>Komerční banka, a. s.</w:t>
      </w:r>
    </w:p>
    <w:p w14:paraId="530DF86B"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číslo účtu:</w:t>
      </w:r>
      <w:r w:rsidRPr="0086563D">
        <w:rPr>
          <w:rFonts w:ascii="Calibri Light" w:hAnsi="Calibri Light" w:cs="Calibri Light"/>
          <w:sz w:val="22"/>
          <w:szCs w:val="24"/>
        </w:rPr>
        <w:tab/>
      </w:r>
      <w:r w:rsidRPr="0086563D">
        <w:rPr>
          <w:rFonts w:ascii="Calibri Light" w:hAnsi="Calibri Light" w:cs="Calibri Light"/>
          <w:sz w:val="22"/>
          <w:szCs w:val="24"/>
        </w:rPr>
        <w:tab/>
        <w:t>924801/0100</w:t>
      </w:r>
    </w:p>
    <w:p w14:paraId="59FFF504" w14:textId="41E69C6A"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IČ:</w:t>
      </w:r>
      <w:r w:rsidRPr="0086563D">
        <w:rPr>
          <w:rFonts w:ascii="Calibri Light" w:hAnsi="Calibri Light" w:cs="Calibri Light"/>
          <w:sz w:val="22"/>
          <w:szCs w:val="24"/>
        </w:rPr>
        <w:tab/>
      </w:r>
      <w:r w:rsidRPr="0086563D">
        <w:rPr>
          <w:rFonts w:ascii="Calibri Light" w:hAnsi="Calibri Light" w:cs="Calibri Light"/>
          <w:sz w:val="22"/>
          <w:szCs w:val="24"/>
        </w:rPr>
        <w:tab/>
      </w:r>
      <w:r w:rsidRPr="0086563D">
        <w:rPr>
          <w:rFonts w:ascii="Calibri Light" w:hAnsi="Calibri Light" w:cs="Calibri Light"/>
          <w:sz w:val="22"/>
          <w:szCs w:val="24"/>
        </w:rPr>
        <w:tab/>
        <w:t>002</w:t>
      </w:r>
      <w:r w:rsidR="00DF45D4" w:rsidRPr="0086563D">
        <w:rPr>
          <w:rFonts w:ascii="Calibri Light" w:hAnsi="Calibri Light" w:cs="Calibri Light"/>
          <w:sz w:val="22"/>
          <w:szCs w:val="24"/>
        </w:rPr>
        <w:t xml:space="preserve"> </w:t>
      </w:r>
      <w:r w:rsidRPr="0086563D">
        <w:rPr>
          <w:rFonts w:ascii="Calibri Light" w:hAnsi="Calibri Light" w:cs="Calibri Light"/>
          <w:sz w:val="22"/>
          <w:szCs w:val="24"/>
        </w:rPr>
        <w:t>98</w:t>
      </w:r>
      <w:r w:rsidR="00DF45D4" w:rsidRPr="0086563D">
        <w:rPr>
          <w:rFonts w:ascii="Calibri Light" w:hAnsi="Calibri Light" w:cs="Calibri Light"/>
          <w:sz w:val="22"/>
          <w:szCs w:val="24"/>
        </w:rPr>
        <w:t xml:space="preserve"> </w:t>
      </w:r>
      <w:r w:rsidRPr="0086563D">
        <w:rPr>
          <w:rFonts w:ascii="Calibri Light" w:hAnsi="Calibri Light" w:cs="Calibri Light"/>
          <w:sz w:val="22"/>
          <w:szCs w:val="24"/>
        </w:rPr>
        <w:t>441</w:t>
      </w:r>
    </w:p>
    <w:p w14:paraId="4B67739E" w14:textId="470B7349"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DIČ:</w:t>
      </w:r>
      <w:r w:rsidRPr="0086563D">
        <w:rPr>
          <w:rFonts w:ascii="Calibri Light" w:hAnsi="Calibri Light" w:cs="Calibri Light"/>
          <w:sz w:val="22"/>
          <w:szCs w:val="24"/>
        </w:rPr>
        <w:tab/>
      </w:r>
      <w:r w:rsidRPr="0086563D">
        <w:rPr>
          <w:rFonts w:ascii="Calibri Light" w:hAnsi="Calibri Light" w:cs="Calibri Light"/>
          <w:sz w:val="22"/>
          <w:szCs w:val="24"/>
        </w:rPr>
        <w:tab/>
      </w:r>
      <w:r w:rsidRPr="0086563D">
        <w:rPr>
          <w:rFonts w:ascii="Calibri Light" w:hAnsi="Calibri Light" w:cs="Calibri Light"/>
          <w:sz w:val="22"/>
          <w:szCs w:val="24"/>
        </w:rPr>
        <w:tab/>
        <w:t xml:space="preserve">CZ00298441 </w:t>
      </w:r>
    </w:p>
    <w:p w14:paraId="5ACB5415"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telefonní číslo:</w:t>
      </w:r>
      <w:r w:rsidRPr="0086563D">
        <w:rPr>
          <w:rFonts w:ascii="Calibri Light" w:hAnsi="Calibri Light" w:cs="Calibri Light"/>
          <w:sz w:val="22"/>
          <w:szCs w:val="24"/>
        </w:rPr>
        <w:tab/>
        <w:t>556 414 3</w:t>
      </w:r>
      <w:r w:rsidR="00B16766" w:rsidRPr="0086563D">
        <w:rPr>
          <w:rFonts w:ascii="Calibri Light" w:hAnsi="Calibri Light" w:cs="Calibri Light"/>
          <w:sz w:val="22"/>
          <w:szCs w:val="24"/>
        </w:rPr>
        <w:t>54</w:t>
      </w:r>
    </w:p>
    <w:p w14:paraId="622F473D" w14:textId="60622323"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e-mail:</w:t>
      </w:r>
      <w:r w:rsidRPr="0086563D">
        <w:rPr>
          <w:rFonts w:ascii="Calibri Light" w:hAnsi="Calibri Light" w:cs="Calibri Light"/>
          <w:sz w:val="22"/>
          <w:szCs w:val="24"/>
        </w:rPr>
        <w:tab/>
      </w:r>
      <w:r w:rsidRPr="0086563D">
        <w:rPr>
          <w:rFonts w:ascii="Calibri Light" w:hAnsi="Calibri Light" w:cs="Calibri Light"/>
          <w:sz w:val="22"/>
          <w:szCs w:val="24"/>
        </w:rPr>
        <w:tab/>
      </w:r>
      <w:r w:rsidR="008638B9" w:rsidRPr="0086563D">
        <w:rPr>
          <w:rFonts w:ascii="Calibri Light" w:hAnsi="Calibri Light" w:cs="Calibri Light"/>
          <w:sz w:val="22"/>
          <w:szCs w:val="24"/>
        </w:rPr>
        <w:t>dostal</w:t>
      </w:r>
      <w:r w:rsidR="00C60265" w:rsidRPr="0086563D">
        <w:rPr>
          <w:rFonts w:ascii="Calibri Light" w:hAnsi="Calibri Light" w:cs="Calibri Light"/>
          <w:sz w:val="22"/>
          <w:szCs w:val="24"/>
        </w:rPr>
        <w:t>@mesto-studenka.cz</w:t>
      </w:r>
    </w:p>
    <w:p w14:paraId="4ACCDA9B" w14:textId="77777777" w:rsidR="00D25556" w:rsidRPr="0086563D" w:rsidRDefault="00D25556" w:rsidP="00D25556">
      <w:pPr>
        <w:widowControl w:val="0"/>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osoba oprávněná k jednání ve věcech technických a převzetí díla:</w:t>
      </w:r>
    </w:p>
    <w:p w14:paraId="2FEB5848" w14:textId="3AC1DC5C" w:rsidR="00D25556" w:rsidRPr="0086563D" w:rsidRDefault="00D25556" w:rsidP="00D25556">
      <w:pPr>
        <w:widowControl w:val="0"/>
        <w:tabs>
          <w:tab w:val="left" w:pos="1985"/>
        </w:tabs>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ab/>
        <w:t xml:space="preserve">Ing. </w:t>
      </w:r>
      <w:r w:rsidR="00CF3053" w:rsidRPr="0086563D">
        <w:rPr>
          <w:rFonts w:ascii="Calibri Light" w:hAnsi="Calibri Light" w:cs="Calibri Light"/>
          <w:sz w:val="22"/>
          <w:szCs w:val="22"/>
        </w:rPr>
        <w:t>Lubomír Svoboda</w:t>
      </w:r>
      <w:r w:rsidRPr="0086563D">
        <w:rPr>
          <w:rFonts w:ascii="Calibri Light" w:hAnsi="Calibri Light" w:cs="Calibri Light"/>
          <w:sz w:val="22"/>
          <w:szCs w:val="22"/>
        </w:rPr>
        <w:t xml:space="preserve"> – vedoucí odboru MHÚM</w:t>
      </w:r>
    </w:p>
    <w:p w14:paraId="72A6922D" w14:textId="19BCA041" w:rsidR="00D25556" w:rsidRPr="0086563D" w:rsidRDefault="00D25556" w:rsidP="00D25556">
      <w:pPr>
        <w:widowControl w:val="0"/>
        <w:tabs>
          <w:tab w:val="left" w:pos="1985"/>
        </w:tabs>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ab/>
      </w:r>
      <w:r w:rsidR="00F37C53" w:rsidRPr="0086563D">
        <w:rPr>
          <w:rFonts w:ascii="Calibri Light" w:hAnsi="Calibri Light" w:cs="Calibri Light"/>
          <w:sz w:val="22"/>
          <w:szCs w:val="22"/>
        </w:rPr>
        <w:t xml:space="preserve">Ing. </w:t>
      </w:r>
      <w:r w:rsidR="00CF3053" w:rsidRPr="0086563D">
        <w:rPr>
          <w:rFonts w:ascii="Calibri Light" w:hAnsi="Calibri Light" w:cs="Calibri Light"/>
          <w:sz w:val="22"/>
          <w:szCs w:val="22"/>
        </w:rPr>
        <w:t>Radim Dostál</w:t>
      </w:r>
      <w:r w:rsidRPr="0086563D">
        <w:rPr>
          <w:rFonts w:ascii="Calibri Light" w:hAnsi="Calibri Light" w:cs="Calibri Light"/>
          <w:sz w:val="22"/>
          <w:szCs w:val="22"/>
        </w:rPr>
        <w:t xml:space="preserve"> – referent odboru MHÚM</w:t>
      </w:r>
    </w:p>
    <w:p w14:paraId="7B42C83F" w14:textId="77777777" w:rsidR="00D25556" w:rsidRPr="0086563D" w:rsidRDefault="00D25556" w:rsidP="00DF45D4">
      <w:pPr>
        <w:widowControl w:val="0"/>
        <w:numPr>
          <w:ilvl w:val="12"/>
          <w:numId w:val="0"/>
        </w:numPr>
        <w:tabs>
          <w:tab w:val="num" w:pos="360"/>
          <w:tab w:val="left" w:pos="2977"/>
        </w:tabs>
        <w:autoSpaceDE w:val="0"/>
        <w:autoSpaceDN w:val="0"/>
        <w:adjustRightInd w:val="0"/>
        <w:spacing w:before="120" w:line="276" w:lineRule="auto"/>
        <w:jc w:val="both"/>
        <w:rPr>
          <w:rFonts w:ascii="Calibri Light" w:hAnsi="Calibri Light" w:cs="Calibri Light"/>
          <w:b/>
          <w:iCs/>
          <w:sz w:val="22"/>
          <w:szCs w:val="22"/>
        </w:rPr>
      </w:pPr>
      <w:r w:rsidRPr="0086563D">
        <w:rPr>
          <w:rFonts w:ascii="Calibri Light" w:hAnsi="Calibri Light" w:cs="Calibri Light"/>
          <w:b/>
          <w:sz w:val="22"/>
          <w:szCs w:val="22"/>
        </w:rPr>
        <w:t xml:space="preserve">jako objednatel na straně jedné </w:t>
      </w:r>
      <w:r w:rsidRPr="0086563D">
        <w:rPr>
          <w:rFonts w:ascii="Calibri Light" w:hAnsi="Calibri Light" w:cs="Calibri Light"/>
          <w:b/>
          <w:iCs/>
          <w:sz w:val="22"/>
          <w:szCs w:val="22"/>
        </w:rPr>
        <w:t>(dále jen jako „objednatel“)</w:t>
      </w:r>
    </w:p>
    <w:p w14:paraId="147054F7" w14:textId="231AE8E8" w:rsidR="00D25556" w:rsidRPr="0086563D" w:rsidRDefault="00DF45D4" w:rsidP="00DF45D4">
      <w:pPr>
        <w:pStyle w:val="Zkladntext"/>
        <w:shd w:val="clear" w:color="auto" w:fill="auto"/>
        <w:spacing w:before="360" w:after="360"/>
        <w:jc w:val="both"/>
        <w:rPr>
          <w:rFonts w:ascii="Calibri Light" w:hAnsi="Calibri Light" w:cs="Calibri Light"/>
          <w:b w:val="0"/>
          <w:bCs w:val="0"/>
          <w:sz w:val="22"/>
        </w:rPr>
      </w:pPr>
      <w:r w:rsidRPr="0086563D">
        <w:rPr>
          <w:rFonts w:ascii="Calibri Light" w:hAnsi="Calibri Light" w:cs="Calibri Light"/>
          <w:b w:val="0"/>
          <w:bCs w:val="0"/>
          <w:sz w:val="22"/>
        </w:rPr>
        <w:t>a</w:t>
      </w:r>
    </w:p>
    <w:p w14:paraId="07BA216F" w14:textId="516B5180" w:rsidR="00D25556" w:rsidRPr="0086563D" w:rsidRDefault="00D25556" w:rsidP="00D25556">
      <w:pPr>
        <w:jc w:val="both"/>
        <w:rPr>
          <w:rFonts w:ascii="Calibri Light" w:hAnsi="Calibri Light" w:cs="Calibri Light"/>
          <w:sz w:val="22"/>
          <w:highlight w:val="yellow"/>
        </w:rPr>
      </w:pPr>
      <w:r w:rsidRPr="0086563D">
        <w:rPr>
          <w:rFonts w:ascii="Calibri Light" w:hAnsi="Calibri Light" w:cs="Calibri Light"/>
          <w:sz w:val="22"/>
        </w:rPr>
        <w:t xml:space="preserve">se sídlem: </w:t>
      </w:r>
      <w:r w:rsidRPr="0086563D">
        <w:rPr>
          <w:rFonts w:ascii="Calibri Light" w:hAnsi="Calibri Light" w:cs="Calibri Light"/>
          <w:sz w:val="22"/>
        </w:rPr>
        <w:tab/>
      </w:r>
      <w:r w:rsidRPr="0086563D">
        <w:rPr>
          <w:rFonts w:ascii="Calibri Light" w:hAnsi="Calibri Light" w:cs="Calibri Light"/>
          <w:sz w:val="22"/>
        </w:rPr>
        <w:tab/>
      </w:r>
    </w:p>
    <w:p w14:paraId="0AA1477D" w14:textId="2D2CF3CF"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bankovní spojení:</w:t>
      </w:r>
      <w:r w:rsidR="00DF45D4" w:rsidRPr="0086563D">
        <w:rPr>
          <w:rFonts w:ascii="Calibri Light" w:hAnsi="Calibri Light" w:cs="Calibri Light"/>
          <w:sz w:val="22"/>
        </w:rPr>
        <w:tab/>
      </w:r>
    </w:p>
    <w:p w14:paraId="684047AC" w14:textId="0FFAE172"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číslo účtu:</w:t>
      </w:r>
      <w:r w:rsidRPr="0086563D">
        <w:rPr>
          <w:rFonts w:ascii="Calibri Light" w:hAnsi="Calibri Light" w:cs="Calibri Light"/>
          <w:sz w:val="22"/>
        </w:rPr>
        <w:tab/>
      </w:r>
      <w:r w:rsidRPr="0086563D">
        <w:rPr>
          <w:rFonts w:ascii="Calibri Light" w:hAnsi="Calibri Light" w:cs="Calibri Light"/>
          <w:sz w:val="22"/>
        </w:rPr>
        <w:tab/>
      </w:r>
    </w:p>
    <w:p w14:paraId="050A7358" w14:textId="145AE663"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IČ:</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7CF7B2FC" w14:textId="57978FE6"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DIČ:</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459A5A58" w14:textId="11DC0F68"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telefonní číslo:</w:t>
      </w:r>
      <w:r w:rsidRPr="0086563D">
        <w:rPr>
          <w:rFonts w:ascii="Calibri Light" w:hAnsi="Calibri Light" w:cs="Calibri Light"/>
          <w:sz w:val="22"/>
        </w:rPr>
        <w:tab/>
      </w:r>
    </w:p>
    <w:p w14:paraId="4D88B1EB" w14:textId="24F26B11"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e-mail:</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101E56F2" w14:textId="77777777" w:rsidR="00D25556" w:rsidRPr="0086563D" w:rsidRDefault="00D25556" w:rsidP="00DF45D4">
      <w:pPr>
        <w:widowControl w:val="0"/>
        <w:numPr>
          <w:ilvl w:val="12"/>
          <w:numId w:val="0"/>
        </w:numPr>
        <w:tabs>
          <w:tab w:val="num" w:pos="360"/>
          <w:tab w:val="left" w:pos="2977"/>
        </w:tabs>
        <w:autoSpaceDE w:val="0"/>
        <w:autoSpaceDN w:val="0"/>
        <w:adjustRightInd w:val="0"/>
        <w:spacing w:before="120" w:line="276" w:lineRule="auto"/>
        <w:jc w:val="both"/>
        <w:rPr>
          <w:rFonts w:ascii="Calibri Light" w:hAnsi="Calibri Light" w:cs="Calibri Light"/>
          <w:b/>
          <w:sz w:val="22"/>
          <w:szCs w:val="22"/>
        </w:rPr>
      </w:pPr>
      <w:r w:rsidRPr="0086563D">
        <w:rPr>
          <w:rFonts w:ascii="Calibri Light" w:hAnsi="Calibri Light" w:cs="Calibri Light"/>
          <w:b/>
          <w:sz w:val="22"/>
          <w:szCs w:val="22"/>
        </w:rPr>
        <w:t>jako zhotovitel na straně druhé (dále jen „zhotovitel“)</w:t>
      </w:r>
    </w:p>
    <w:p w14:paraId="4EF6DEFC" w14:textId="77777777" w:rsidR="00D25556" w:rsidRPr="0086563D" w:rsidRDefault="00D25556" w:rsidP="00DF45D4">
      <w:pPr>
        <w:keepNext/>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II.</w:t>
      </w:r>
    </w:p>
    <w:p w14:paraId="6FD55810" w14:textId="77777777" w:rsidR="00D25556" w:rsidRPr="0086563D" w:rsidRDefault="00D25556" w:rsidP="00DF45D4">
      <w:pPr>
        <w:keepNext/>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Základní ustanovení</w:t>
      </w:r>
    </w:p>
    <w:p w14:paraId="469EFA2B" w14:textId="4CC96261" w:rsidR="00C60265" w:rsidRPr="0086563D" w:rsidRDefault="00C60265" w:rsidP="00DF45D4">
      <w:pPr>
        <w:keepLines/>
        <w:widowControl w:val="0"/>
        <w:numPr>
          <w:ilvl w:val="0"/>
          <w:numId w:val="14"/>
        </w:numPr>
        <w:tabs>
          <w:tab w:val="clear" w:pos="360"/>
        </w:tabs>
        <w:autoSpaceDE w:val="0"/>
        <w:autoSpaceDN w:val="0"/>
        <w:adjustRightInd w:val="0"/>
        <w:spacing w:before="120" w:after="120" w:line="276" w:lineRule="auto"/>
        <w:ind w:left="357" w:hanging="357"/>
        <w:jc w:val="both"/>
        <w:rPr>
          <w:rFonts w:ascii="Calibri Light" w:hAnsi="Calibri Light" w:cs="Calibri Light"/>
          <w:b/>
          <w:caps/>
          <w:sz w:val="22"/>
          <w:szCs w:val="22"/>
        </w:rPr>
      </w:pPr>
      <w:r w:rsidRPr="0086563D">
        <w:rPr>
          <w:rFonts w:ascii="Calibri Light" w:hAnsi="Calibri Light" w:cs="Calibri Light"/>
          <w:sz w:val="22"/>
          <w:szCs w:val="22"/>
        </w:rPr>
        <w:t xml:space="preserve">Tato </w:t>
      </w:r>
      <w:r w:rsidR="00D01522" w:rsidRPr="0086563D">
        <w:rPr>
          <w:rFonts w:ascii="Calibri Light" w:hAnsi="Calibri Light" w:cs="Calibri Light"/>
          <w:sz w:val="22"/>
          <w:szCs w:val="22"/>
        </w:rPr>
        <w:t>smlouva o dílo</w:t>
      </w:r>
      <w:r w:rsidRPr="0086563D">
        <w:rPr>
          <w:rFonts w:ascii="Calibri Light" w:hAnsi="Calibri Light" w:cs="Calibri Light"/>
          <w:sz w:val="22"/>
          <w:szCs w:val="22"/>
        </w:rPr>
        <w:t xml:space="preserve"> </w:t>
      </w:r>
      <w:r w:rsidR="004C6328">
        <w:rPr>
          <w:rFonts w:ascii="Calibri Light" w:hAnsi="Calibri Light" w:cs="Calibri Light"/>
          <w:sz w:val="22"/>
          <w:szCs w:val="22"/>
        </w:rPr>
        <w:t xml:space="preserve">je </w:t>
      </w:r>
      <w:r w:rsidRPr="0086563D">
        <w:rPr>
          <w:rFonts w:ascii="Calibri Light" w:hAnsi="Calibri Light" w:cs="Calibri Light"/>
          <w:sz w:val="22"/>
          <w:szCs w:val="22"/>
        </w:rPr>
        <w:t>uzavřena dle § 1746 odst. 2 zákona č. 89/2012 Sb., občanský zákoník,</w:t>
      </w:r>
      <w:r w:rsidR="00DF45D4" w:rsidRPr="0086563D">
        <w:rPr>
          <w:rFonts w:ascii="Calibri Light" w:hAnsi="Calibri Light" w:cs="Calibri Light"/>
          <w:sz w:val="22"/>
          <w:szCs w:val="22"/>
        </w:rPr>
        <w:t> </w:t>
      </w:r>
      <w:r w:rsidRPr="0086563D">
        <w:rPr>
          <w:rFonts w:ascii="Calibri Light" w:hAnsi="Calibri Light" w:cs="Calibri Light"/>
          <w:sz w:val="22"/>
          <w:szCs w:val="22"/>
        </w:rPr>
        <w:t xml:space="preserve">ve znění pozdějších předpisů (dále jen „občanský zákoník“); práva a povinnosti stran touto </w:t>
      </w:r>
      <w:r w:rsidR="00552B6C">
        <w:rPr>
          <w:rFonts w:ascii="Calibri Light" w:hAnsi="Calibri Light" w:cs="Calibri Light"/>
          <w:sz w:val="22"/>
          <w:szCs w:val="22"/>
        </w:rPr>
        <w:t>smlouvou</w:t>
      </w:r>
      <w:r w:rsidRPr="0086563D">
        <w:rPr>
          <w:rFonts w:ascii="Calibri Light" w:hAnsi="Calibri Light" w:cs="Calibri Light"/>
          <w:sz w:val="22"/>
          <w:szCs w:val="22"/>
        </w:rPr>
        <w:t xml:space="preserve"> neupravená se řídí příslušnými ustanoveními občanského zákoníku,</w:t>
      </w:r>
      <w:r w:rsidR="00DF45D4" w:rsidRPr="0086563D">
        <w:rPr>
          <w:rFonts w:ascii="Calibri Light" w:hAnsi="Calibri Light" w:cs="Calibri Light"/>
          <w:sz w:val="22"/>
          <w:szCs w:val="22"/>
        </w:rPr>
        <w:t> </w:t>
      </w:r>
      <w:r w:rsidRPr="0086563D">
        <w:rPr>
          <w:rFonts w:ascii="Calibri Light" w:hAnsi="Calibri Light" w:cs="Calibri Light"/>
          <w:sz w:val="22"/>
          <w:szCs w:val="22"/>
        </w:rPr>
        <w:t>zejména ustan</w:t>
      </w:r>
      <w:r w:rsidR="00F01602" w:rsidRPr="0086563D">
        <w:rPr>
          <w:rFonts w:ascii="Calibri Light" w:hAnsi="Calibri Light" w:cs="Calibri Light"/>
          <w:sz w:val="22"/>
          <w:szCs w:val="22"/>
        </w:rPr>
        <w:t>oveními</w:t>
      </w:r>
      <w:r w:rsidRPr="0086563D">
        <w:rPr>
          <w:rFonts w:ascii="Calibri Light" w:hAnsi="Calibri Light" w:cs="Calibri Light"/>
          <w:sz w:val="22"/>
          <w:szCs w:val="22"/>
        </w:rPr>
        <w:t xml:space="preserve"> smlouvy o dílo dle § 2586 a násl.</w:t>
      </w:r>
    </w:p>
    <w:p w14:paraId="5BF01A03" w14:textId="41C50306" w:rsidR="00C60265" w:rsidRPr="0086563D" w:rsidRDefault="00C60265" w:rsidP="00DF45D4">
      <w:pPr>
        <w:keepLines/>
        <w:widowControl w:val="0"/>
        <w:numPr>
          <w:ilvl w:val="0"/>
          <w:numId w:val="14"/>
        </w:numPr>
        <w:tabs>
          <w:tab w:val="left" w:pos="426"/>
          <w:tab w:val="left" w:pos="1701"/>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lastRenderedPageBreak/>
        <w:t xml:space="preserve">Smluvní strany prohlašují, že údaje uvedené v čl. I. této </w:t>
      </w:r>
      <w:r w:rsidR="00552B6C">
        <w:rPr>
          <w:rFonts w:ascii="Calibri Light" w:hAnsi="Calibri Light" w:cs="Calibri Light"/>
          <w:sz w:val="22"/>
          <w:szCs w:val="22"/>
        </w:rPr>
        <w:t>smlouvy</w:t>
      </w:r>
      <w:r w:rsidRPr="0086563D">
        <w:rPr>
          <w:rFonts w:ascii="Calibri Light" w:hAnsi="Calibri Light" w:cs="Calibri Light"/>
          <w:sz w:val="22"/>
          <w:szCs w:val="22"/>
        </w:rPr>
        <w:t xml:space="preserve"> jsou v souladu s právní skutečností v době uzavření dohody. Smluvní strany se zavazují, že změny dotčených údajů oznámí bez prodlení písemně druhé smluvní straně. Při změně identifikačních údajů smluvních stran není nutné uzavírat k</w:t>
      </w:r>
      <w:r w:rsidR="00552B6C">
        <w:rPr>
          <w:rFonts w:ascii="Calibri Light" w:hAnsi="Calibri Light" w:cs="Calibri Light"/>
          <w:sz w:val="22"/>
          <w:szCs w:val="22"/>
        </w:rPr>
        <w:t>e smlouvě</w:t>
      </w:r>
      <w:r w:rsidRPr="0086563D">
        <w:rPr>
          <w:rFonts w:ascii="Calibri Light" w:hAnsi="Calibri Light" w:cs="Calibri Light"/>
          <w:sz w:val="22"/>
          <w:szCs w:val="22"/>
        </w:rPr>
        <w:t xml:space="preserve"> dodatek.</w:t>
      </w:r>
    </w:p>
    <w:p w14:paraId="2522CF7D" w14:textId="4764FB58" w:rsidR="00C60265" w:rsidRPr="0086563D" w:rsidRDefault="00C60265" w:rsidP="00DF45D4">
      <w:pPr>
        <w:keepLines/>
        <w:widowControl w:val="0"/>
        <w:numPr>
          <w:ilvl w:val="0"/>
          <w:numId w:val="14"/>
        </w:numPr>
        <w:tabs>
          <w:tab w:val="left" w:pos="426"/>
          <w:tab w:val="left" w:pos="1701"/>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 xml:space="preserve">Zhotovitelé prohlašují, že jsou odborně způsobilí k zajištění předmětu plnění podle této </w:t>
      </w:r>
      <w:r w:rsidR="00552B6C">
        <w:rPr>
          <w:rFonts w:ascii="Calibri Light" w:hAnsi="Calibri Light" w:cs="Calibri Light"/>
          <w:sz w:val="22"/>
          <w:szCs w:val="22"/>
        </w:rPr>
        <w:t>smlouvy</w:t>
      </w:r>
      <w:r w:rsidRPr="0086563D">
        <w:rPr>
          <w:rFonts w:ascii="Calibri Light" w:hAnsi="Calibri Light" w:cs="Calibri Light"/>
          <w:sz w:val="22"/>
          <w:szCs w:val="22"/>
        </w:rPr>
        <w:t xml:space="preserve"> ve</w:t>
      </w:r>
      <w:r w:rsidR="0086563D">
        <w:rPr>
          <w:rFonts w:ascii="Calibri Light" w:hAnsi="Calibri Light" w:cs="Calibri Light"/>
          <w:sz w:val="22"/>
          <w:szCs w:val="22"/>
        </w:rPr>
        <w:t> </w:t>
      </w:r>
      <w:r w:rsidRPr="0086563D">
        <w:rPr>
          <w:rFonts w:ascii="Calibri Light" w:hAnsi="Calibri Light" w:cs="Calibri Light"/>
          <w:sz w:val="22"/>
          <w:szCs w:val="22"/>
        </w:rPr>
        <w:t>smyslu § 5 odst. 1 občanského zákoníku.</w:t>
      </w:r>
    </w:p>
    <w:p w14:paraId="086ACE3E" w14:textId="77777777" w:rsidR="00D25556" w:rsidRPr="0086563D" w:rsidRDefault="00D25556" w:rsidP="00DF45D4">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III.</w:t>
      </w:r>
    </w:p>
    <w:p w14:paraId="0476E649" w14:textId="0EC3E554" w:rsidR="00D25556" w:rsidRPr="0086563D" w:rsidRDefault="00D25556" w:rsidP="00DF45D4">
      <w:pPr>
        <w:widowControl w:val="0"/>
        <w:autoSpaceDE w:val="0"/>
        <w:autoSpaceDN w:val="0"/>
        <w:adjustRightInd w:val="0"/>
        <w:spacing w:after="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 xml:space="preserve">Předmět </w:t>
      </w:r>
      <w:r w:rsidR="00107BBF" w:rsidRPr="0086563D">
        <w:rPr>
          <w:rFonts w:ascii="Calibri Light" w:hAnsi="Calibri Light" w:cs="Calibri Light"/>
          <w:b/>
          <w:bCs/>
          <w:sz w:val="22"/>
          <w:szCs w:val="22"/>
        </w:rPr>
        <w:t>smlouvy</w:t>
      </w:r>
    </w:p>
    <w:p w14:paraId="606D361D" w14:textId="53DE3076" w:rsidR="00D25556" w:rsidRPr="0086563D" w:rsidRDefault="00D71224" w:rsidP="00DF45D4">
      <w:pPr>
        <w:widowControl w:val="0"/>
        <w:numPr>
          <w:ilvl w:val="0"/>
          <w:numId w:val="11"/>
        </w:numPr>
        <w:autoSpaceDE w:val="0"/>
        <w:autoSpaceDN w:val="0"/>
        <w:adjustRightInd w:val="0"/>
        <w:spacing w:before="120" w:after="120" w:line="276" w:lineRule="auto"/>
        <w:ind w:left="357"/>
        <w:jc w:val="both"/>
        <w:rPr>
          <w:rFonts w:ascii="Calibri Light" w:hAnsi="Calibri Light" w:cs="Calibri Light"/>
          <w:color w:val="000000"/>
          <w:sz w:val="22"/>
          <w:szCs w:val="22"/>
        </w:rPr>
      </w:pPr>
      <w:r w:rsidRPr="0086563D">
        <w:rPr>
          <w:rFonts w:ascii="Calibri Light" w:hAnsi="Calibri Light" w:cs="Calibri Light"/>
          <w:color w:val="000000"/>
          <w:sz w:val="22"/>
          <w:szCs w:val="22"/>
        </w:rPr>
        <w:t xml:space="preserve"> </w:t>
      </w:r>
      <w:r w:rsidR="00C60265" w:rsidRPr="0086563D">
        <w:rPr>
          <w:rFonts w:ascii="Calibri Light" w:hAnsi="Calibri Light" w:cs="Calibri Light"/>
          <w:color w:val="000000"/>
          <w:sz w:val="22"/>
          <w:szCs w:val="22"/>
        </w:rPr>
        <w:t xml:space="preserve">Předmětem této </w:t>
      </w:r>
      <w:r w:rsidR="006B60A4" w:rsidRPr="0086563D">
        <w:rPr>
          <w:rFonts w:ascii="Calibri Light" w:hAnsi="Calibri Light" w:cs="Calibri Light"/>
          <w:color w:val="000000"/>
          <w:sz w:val="22"/>
          <w:szCs w:val="22"/>
        </w:rPr>
        <w:t>smlouvy</w:t>
      </w:r>
      <w:r w:rsidR="00C60265" w:rsidRPr="0086563D">
        <w:rPr>
          <w:rFonts w:ascii="Calibri Light" w:hAnsi="Calibri Light" w:cs="Calibri Light"/>
          <w:color w:val="000000"/>
          <w:sz w:val="22"/>
          <w:szCs w:val="22"/>
        </w:rPr>
        <w:t xml:space="preserve"> je sjednání obchodních, platebních a dalších podmínek pro</w:t>
      </w:r>
      <w:r w:rsidR="00DF45D4" w:rsidRPr="0086563D">
        <w:rPr>
          <w:rFonts w:ascii="Calibri Light" w:hAnsi="Calibri Light" w:cs="Calibri Light"/>
          <w:color w:val="000000"/>
          <w:sz w:val="22"/>
          <w:szCs w:val="22"/>
        </w:rPr>
        <w:t> </w:t>
      </w:r>
      <w:r w:rsidR="00C60265" w:rsidRPr="0086563D">
        <w:rPr>
          <w:rFonts w:ascii="Calibri Light" w:hAnsi="Calibri Light" w:cs="Calibri Light"/>
          <w:color w:val="000000"/>
          <w:sz w:val="22"/>
          <w:szCs w:val="22"/>
        </w:rPr>
        <w:t>provádění níže specifikovaného díla</w:t>
      </w:r>
      <w:r w:rsidR="00107BBF" w:rsidRPr="0086563D">
        <w:rPr>
          <w:rFonts w:ascii="Calibri Light" w:hAnsi="Calibri Light" w:cs="Calibri Light"/>
          <w:color w:val="000000"/>
          <w:sz w:val="22"/>
          <w:szCs w:val="22"/>
        </w:rPr>
        <w:t>,</w:t>
      </w:r>
      <w:r w:rsidR="00C60265" w:rsidRPr="0086563D">
        <w:rPr>
          <w:rFonts w:ascii="Calibri Light" w:hAnsi="Calibri Light" w:cs="Calibri Light"/>
          <w:color w:val="000000"/>
          <w:sz w:val="22"/>
          <w:szCs w:val="22"/>
        </w:rPr>
        <w:t xml:space="preserve"> a to podle potřeb objednatele</w:t>
      </w:r>
      <w:r w:rsidR="00107BBF" w:rsidRPr="0086563D">
        <w:rPr>
          <w:rFonts w:ascii="Calibri Light" w:hAnsi="Calibri Light" w:cs="Calibri Light"/>
          <w:color w:val="000000"/>
          <w:sz w:val="22"/>
          <w:szCs w:val="22"/>
        </w:rPr>
        <w:t>.</w:t>
      </w:r>
    </w:p>
    <w:p w14:paraId="58C1EE32" w14:textId="2AA36936" w:rsidR="004529AF" w:rsidRPr="0086563D" w:rsidRDefault="00D25556" w:rsidP="00DF45D4">
      <w:pPr>
        <w:widowControl w:val="0"/>
        <w:numPr>
          <w:ilvl w:val="0"/>
          <w:numId w:val="11"/>
        </w:numPr>
        <w:autoSpaceDE w:val="0"/>
        <w:autoSpaceDN w:val="0"/>
        <w:adjustRightInd w:val="0"/>
        <w:spacing w:before="120" w:after="120" w:line="288" w:lineRule="auto"/>
        <w:ind w:left="357"/>
        <w:jc w:val="both"/>
        <w:rPr>
          <w:rFonts w:ascii="Calibri Light" w:hAnsi="Calibri Light" w:cs="Calibri Light"/>
          <w:color w:val="000000"/>
          <w:sz w:val="22"/>
          <w:szCs w:val="22"/>
        </w:rPr>
      </w:pPr>
      <w:r w:rsidRPr="0086563D">
        <w:rPr>
          <w:rFonts w:ascii="Calibri Light" w:hAnsi="Calibri Light" w:cs="Calibri Light"/>
          <w:color w:val="000000"/>
          <w:sz w:val="22"/>
          <w:szCs w:val="22"/>
        </w:rPr>
        <w:t xml:space="preserve">Dílem se pro účely této </w:t>
      </w:r>
      <w:r w:rsidR="00E46B77" w:rsidRPr="0086563D">
        <w:rPr>
          <w:rFonts w:ascii="Calibri Light" w:hAnsi="Calibri Light" w:cs="Calibri Light"/>
          <w:color w:val="000000"/>
          <w:sz w:val="22"/>
          <w:szCs w:val="22"/>
        </w:rPr>
        <w:t>smlouvy</w:t>
      </w:r>
      <w:r w:rsidRPr="0086563D">
        <w:rPr>
          <w:rFonts w:ascii="Calibri Light" w:hAnsi="Calibri Light" w:cs="Calibri Light"/>
          <w:color w:val="000000"/>
          <w:sz w:val="22"/>
          <w:szCs w:val="22"/>
        </w:rPr>
        <w:t xml:space="preserve"> rozumí</w:t>
      </w:r>
      <w:r w:rsidR="004529AF" w:rsidRPr="0086563D">
        <w:rPr>
          <w:rFonts w:ascii="Calibri Light" w:hAnsi="Calibri Light" w:cs="Calibri Light"/>
          <w:color w:val="000000"/>
          <w:sz w:val="22"/>
          <w:szCs w:val="22"/>
        </w:rPr>
        <w:t xml:space="preserve"> oprava chodníku spočívající v</w:t>
      </w:r>
      <w:r w:rsidR="00071A3C">
        <w:rPr>
          <w:rFonts w:ascii="Calibri Light" w:hAnsi="Calibri Light" w:cs="Calibri Light"/>
          <w:color w:val="000000"/>
          <w:sz w:val="22"/>
          <w:szCs w:val="22"/>
        </w:rPr>
        <w:t xml:space="preserve"> rozebrání </w:t>
      </w:r>
      <w:r w:rsidR="004529AF" w:rsidRPr="0086563D">
        <w:rPr>
          <w:rFonts w:ascii="Calibri Light" w:hAnsi="Calibri Light" w:cs="Calibri Light"/>
          <w:color w:val="000000"/>
          <w:sz w:val="22"/>
          <w:szCs w:val="22"/>
        </w:rPr>
        <w:t xml:space="preserve">stávající </w:t>
      </w:r>
      <w:r w:rsidR="00071A3C">
        <w:rPr>
          <w:rFonts w:ascii="Calibri Light" w:hAnsi="Calibri Light" w:cs="Calibri Light"/>
          <w:color w:val="000000"/>
          <w:sz w:val="22"/>
          <w:szCs w:val="22"/>
        </w:rPr>
        <w:t>zámkové dlažby</w:t>
      </w:r>
      <w:r w:rsidR="004529AF" w:rsidRPr="0086563D">
        <w:rPr>
          <w:rFonts w:ascii="Calibri Light" w:hAnsi="Calibri Light" w:cs="Calibri Light"/>
          <w:color w:val="000000"/>
          <w:sz w:val="22"/>
          <w:szCs w:val="22"/>
        </w:rPr>
        <w:t xml:space="preserve">, </w:t>
      </w:r>
      <w:r w:rsidR="00071A3C">
        <w:rPr>
          <w:rFonts w:ascii="Calibri Light" w:hAnsi="Calibri Light" w:cs="Calibri Light"/>
          <w:color w:val="000000"/>
          <w:sz w:val="22"/>
          <w:szCs w:val="22"/>
        </w:rPr>
        <w:t xml:space="preserve">vytrhání obrubníků, úprava podkladní vrstvy vč. kořenových systémů, </w:t>
      </w:r>
      <w:r w:rsidR="004529AF" w:rsidRPr="0086563D">
        <w:rPr>
          <w:rFonts w:ascii="Calibri Light" w:hAnsi="Calibri Light" w:cs="Calibri Light"/>
          <w:color w:val="000000"/>
          <w:sz w:val="22"/>
          <w:szCs w:val="22"/>
        </w:rPr>
        <w:t xml:space="preserve">položení </w:t>
      </w:r>
      <w:r w:rsidR="00071A3C">
        <w:rPr>
          <w:rFonts w:ascii="Calibri Light" w:hAnsi="Calibri Light" w:cs="Calibri Light"/>
          <w:color w:val="000000"/>
          <w:sz w:val="22"/>
          <w:szCs w:val="22"/>
        </w:rPr>
        <w:t>původní dlažby a nových obrubníků, terénní úpravy a odvoz nepotřebného odpadu na skládku.</w:t>
      </w:r>
    </w:p>
    <w:p w14:paraId="22DBD114" w14:textId="12A1EFCC" w:rsidR="004529AF" w:rsidRPr="0086563D" w:rsidRDefault="004529AF" w:rsidP="00DF45D4">
      <w:pPr>
        <w:widowControl w:val="0"/>
        <w:autoSpaceDE w:val="0"/>
        <w:autoSpaceDN w:val="0"/>
        <w:adjustRightInd w:val="0"/>
        <w:spacing w:before="120" w:after="120" w:line="288" w:lineRule="auto"/>
        <w:ind w:left="357"/>
        <w:jc w:val="both"/>
        <w:rPr>
          <w:rFonts w:ascii="Calibri Light" w:hAnsi="Calibri Light" w:cs="Calibri Light"/>
          <w:color w:val="000000"/>
          <w:sz w:val="22"/>
          <w:szCs w:val="22"/>
        </w:rPr>
      </w:pPr>
      <w:r w:rsidRPr="0086563D">
        <w:rPr>
          <w:rFonts w:ascii="Calibri Light" w:hAnsi="Calibri Light" w:cs="Calibri Light"/>
          <w:color w:val="000000"/>
          <w:sz w:val="22"/>
          <w:szCs w:val="22"/>
          <w:u w:val="single"/>
        </w:rPr>
        <w:t>Oprava spočívá</w:t>
      </w:r>
      <w:r w:rsidR="002212C9">
        <w:rPr>
          <w:rFonts w:ascii="Calibri Light" w:hAnsi="Calibri Light" w:cs="Calibri Light"/>
          <w:color w:val="000000"/>
          <w:sz w:val="22"/>
          <w:szCs w:val="22"/>
          <w:u w:val="single"/>
        </w:rPr>
        <w:t xml:space="preserve"> v</w:t>
      </w:r>
      <w:r w:rsidRPr="0086563D">
        <w:rPr>
          <w:rFonts w:ascii="Calibri Light" w:hAnsi="Calibri Light" w:cs="Calibri Light"/>
          <w:color w:val="000000"/>
          <w:sz w:val="22"/>
          <w:szCs w:val="22"/>
        </w:rPr>
        <w:t>:</w:t>
      </w:r>
    </w:p>
    <w:p w14:paraId="776CFF24" w14:textId="77777777" w:rsidR="009E0077" w:rsidRPr="009E0077" w:rsidRDefault="009E0077" w:rsidP="009E0077">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077">
        <w:rPr>
          <w:rFonts w:ascii="Calibri Light" w:hAnsi="Calibri Light" w:cs="Calibri Light"/>
          <w:sz w:val="22"/>
          <w:szCs w:val="22"/>
        </w:rPr>
        <w:t>rozebrání povrchu ze zámkové dlažby pro pěší, vč. přemístění na určené místo;</w:t>
      </w:r>
    </w:p>
    <w:p w14:paraId="2B850223" w14:textId="77777777" w:rsidR="009E0077" w:rsidRPr="009E0077" w:rsidRDefault="009E0077" w:rsidP="009E0077">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077">
        <w:rPr>
          <w:rFonts w:ascii="Calibri Light" w:hAnsi="Calibri Light" w:cs="Calibri Light"/>
          <w:sz w:val="22"/>
          <w:szCs w:val="22"/>
        </w:rPr>
        <w:t>odstranění podkladů, vč. přemístění na skládku</w:t>
      </w:r>
    </w:p>
    <w:p w14:paraId="28AFCE82" w14:textId="77777777" w:rsidR="009E0077" w:rsidRPr="009E0077" w:rsidRDefault="009E0077" w:rsidP="009E0077">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077">
        <w:rPr>
          <w:rFonts w:ascii="Calibri Light" w:hAnsi="Calibri Light" w:cs="Calibri Light"/>
          <w:sz w:val="22"/>
          <w:szCs w:val="22"/>
        </w:rPr>
        <w:t>vytrhání obrub, vč. likvidace odpadu;</w:t>
      </w:r>
    </w:p>
    <w:p w14:paraId="7B922A3D" w14:textId="77777777" w:rsidR="009E0077" w:rsidRPr="009E0077" w:rsidRDefault="009E0077" w:rsidP="009E0077">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077">
        <w:rPr>
          <w:rFonts w:ascii="Calibri Light" w:hAnsi="Calibri Light" w:cs="Calibri Light"/>
          <w:sz w:val="22"/>
          <w:szCs w:val="22"/>
        </w:rPr>
        <w:t>rozprostření a výšková úprava ornice, v místech nadzvednutí chodníku kořenovými náběhy bude provedeno podkopání těchto kořenových náběhů, stlačení do volných prostor a následné zatížení (zasypání),</w:t>
      </w:r>
    </w:p>
    <w:p w14:paraId="316B5E45" w14:textId="77777777" w:rsidR="009E0077" w:rsidRPr="009E0077" w:rsidRDefault="009E0077" w:rsidP="009E0077">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077">
        <w:rPr>
          <w:rFonts w:ascii="Calibri Light" w:hAnsi="Calibri Light" w:cs="Calibri Light"/>
          <w:sz w:val="22"/>
          <w:szCs w:val="22"/>
        </w:rPr>
        <w:t>rozprostření štěrkodrti a její zhutnění;</w:t>
      </w:r>
    </w:p>
    <w:p w14:paraId="7F0C5D7F" w14:textId="77777777" w:rsidR="009E0077" w:rsidRPr="009E0077" w:rsidRDefault="009E0077" w:rsidP="009E0077">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077">
        <w:rPr>
          <w:rFonts w:ascii="Calibri Light" w:hAnsi="Calibri Light" w:cs="Calibri Light"/>
          <w:sz w:val="22"/>
          <w:szCs w:val="22"/>
        </w:rPr>
        <w:t>pokládka původní zámkové dlažby a nových betonových obrubníků</w:t>
      </w:r>
    </w:p>
    <w:p w14:paraId="186BC893" w14:textId="77777777" w:rsidR="009E0077" w:rsidRPr="009E0077" w:rsidRDefault="009E0077" w:rsidP="009E0077">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077">
        <w:rPr>
          <w:rFonts w:ascii="Calibri Light" w:hAnsi="Calibri Light" w:cs="Calibri Light"/>
          <w:sz w:val="22"/>
          <w:szCs w:val="22"/>
        </w:rPr>
        <w:t>oprava stavbou dotčených a poškozených travnatých ploch (vyrovnání osetí travním semenem), v rozsahu poškození zhotovitelem;</w:t>
      </w:r>
    </w:p>
    <w:p w14:paraId="79FA778E" w14:textId="77777777" w:rsidR="009E0077" w:rsidRPr="009E0077" w:rsidRDefault="009E0077" w:rsidP="009E0077">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077">
        <w:rPr>
          <w:rFonts w:ascii="Calibri Light" w:hAnsi="Calibri Light" w:cs="Calibri Light"/>
          <w:sz w:val="22"/>
          <w:szCs w:val="22"/>
        </w:rPr>
        <w:t>v místech, kde je provedeno ukončení chodníku, místo pro přecházení, přechod pro chodce, bude provedena úprava chodníku tak, aby vyhovovala vyhlášce č. 398/2009 Sb. o obecných technických požadavcích zabezpečujících bezbariérové užívání staveb.</w:t>
      </w:r>
    </w:p>
    <w:p w14:paraId="18C97FB8" w14:textId="1660ECB2" w:rsidR="009E0077" w:rsidRPr="009E0077" w:rsidRDefault="009E0077" w:rsidP="006113B3">
      <w:pPr>
        <w:pStyle w:val="Odstavecseseznamem"/>
        <w:spacing w:before="120" w:after="120"/>
        <w:ind w:left="567"/>
        <w:jc w:val="both"/>
        <w:rPr>
          <w:rFonts w:ascii="Calibri Light" w:hAnsi="Calibri Light" w:cs="Calibri Light"/>
          <w:b/>
          <w:bCs/>
          <w:sz w:val="22"/>
          <w:szCs w:val="22"/>
          <w:highlight w:val="yellow"/>
        </w:rPr>
      </w:pPr>
      <w:r w:rsidRPr="009E0077">
        <w:rPr>
          <w:rFonts w:ascii="Calibri Light" w:hAnsi="Calibri Light" w:cs="Calibri Light"/>
          <w:b/>
          <w:bCs/>
          <w:sz w:val="22"/>
          <w:szCs w:val="22"/>
        </w:rPr>
        <w:t>Předmět zakázky je detailně rozepsán v </w:t>
      </w:r>
      <w:r w:rsidR="006113B3">
        <w:rPr>
          <w:rFonts w:ascii="Calibri Light" w:hAnsi="Calibri Light" w:cs="Calibri Light"/>
          <w:b/>
          <w:bCs/>
          <w:sz w:val="22"/>
          <w:szCs w:val="22"/>
        </w:rPr>
        <w:t>p</w:t>
      </w:r>
      <w:r w:rsidRPr="009E0077">
        <w:rPr>
          <w:rFonts w:ascii="Calibri Light" w:hAnsi="Calibri Light" w:cs="Calibri Light"/>
          <w:b/>
          <w:bCs/>
          <w:sz w:val="22"/>
          <w:szCs w:val="22"/>
        </w:rPr>
        <w:t>oložkovém rozpočtu</w:t>
      </w:r>
      <w:r w:rsidR="007D48CC">
        <w:rPr>
          <w:rFonts w:ascii="Calibri Light" w:hAnsi="Calibri Light" w:cs="Calibri Light"/>
          <w:b/>
          <w:bCs/>
          <w:sz w:val="22"/>
          <w:szCs w:val="22"/>
        </w:rPr>
        <w:t>, kter</w:t>
      </w:r>
      <w:r w:rsidR="006113B3">
        <w:rPr>
          <w:rFonts w:ascii="Calibri Light" w:hAnsi="Calibri Light" w:cs="Calibri Light"/>
          <w:b/>
          <w:bCs/>
          <w:sz w:val="22"/>
          <w:szCs w:val="22"/>
        </w:rPr>
        <w:t>ý</w:t>
      </w:r>
      <w:r w:rsidR="007D48CC">
        <w:rPr>
          <w:rFonts w:ascii="Calibri Light" w:hAnsi="Calibri Light" w:cs="Calibri Light"/>
          <w:b/>
          <w:bCs/>
          <w:sz w:val="22"/>
          <w:szCs w:val="22"/>
        </w:rPr>
        <w:t xml:space="preserve"> tvoří přílohu č. 1 této smlouvy.</w:t>
      </w:r>
    </w:p>
    <w:p w14:paraId="26142512" w14:textId="5D02E3CF" w:rsidR="004529AF" w:rsidRPr="0086563D" w:rsidRDefault="004529AF" w:rsidP="00DF45D4">
      <w:pPr>
        <w:widowControl w:val="0"/>
        <w:autoSpaceDE w:val="0"/>
        <w:autoSpaceDN w:val="0"/>
        <w:adjustRightInd w:val="0"/>
        <w:spacing w:before="120" w:after="120" w:line="288" w:lineRule="auto"/>
        <w:ind w:left="357"/>
        <w:jc w:val="both"/>
        <w:rPr>
          <w:rFonts w:ascii="Calibri Light" w:hAnsi="Calibri Light" w:cs="Calibri Light"/>
          <w:sz w:val="22"/>
          <w:szCs w:val="22"/>
        </w:rPr>
      </w:pPr>
      <w:r w:rsidRPr="0086563D">
        <w:rPr>
          <w:rFonts w:ascii="Calibri Light" w:hAnsi="Calibri Light" w:cs="Calibri Light"/>
          <w:color w:val="000000"/>
          <w:sz w:val="22"/>
          <w:szCs w:val="22"/>
        </w:rPr>
        <w:t>Opravy budou probíhat za provozu, dopravu a uzavírky pro pěší bude řídi</w:t>
      </w:r>
      <w:r w:rsidR="003449AA" w:rsidRPr="0086563D">
        <w:rPr>
          <w:rFonts w:ascii="Calibri Light" w:hAnsi="Calibri Light" w:cs="Calibri Light"/>
          <w:color w:val="000000"/>
          <w:sz w:val="22"/>
          <w:szCs w:val="22"/>
        </w:rPr>
        <w:t>t zhotovitel na</w:t>
      </w:r>
      <w:r w:rsidR="00DF45D4" w:rsidRPr="0086563D">
        <w:rPr>
          <w:rFonts w:ascii="Calibri Light" w:hAnsi="Calibri Light" w:cs="Calibri Light"/>
          <w:color w:val="000000"/>
          <w:sz w:val="22"/>
          <w:szCs w:val="22"/>
        </w:rPr>
        <w:t> </w:t>
      </w:r>
      <w:r w:rsidR="003449AA" w:rsidRPr="0086563D">
        <w:rPr>
          <w:rFonts w:ascii="Calibri Light" w:hAnsi="Calibri Light" w:cs="Calibri Light"/>
          <w:color w:val="000000"/>
          <w:sz w:val="22"/>
          <w:szCs w:val="22"/>
        </w:rPr>
        <w:t>vlastní náklady.</w:t>
      </w:r>
    </w:p>
    <w:p w14:paraId="6DDEFCC7" w14:textId="52EA6194" w:rsidR="004E45DF" w:rsidRPr="0086563D" w:rsidRDefault="004E45DF" w:rsidP="00DF45D4">
      <w:pPr>
        <w:pStyle w:val="Odstavecseseznamem"/>
        <w:spacing w:before="120" w:after="120"/>
        <w:ind w:left="357"/>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Projektová dokumentace na opravu </w:t>
      </w:r>
      <w:r w:rsidR="003449AA" w:rsidRPr="0086563D">
        <w:rPr>
          <w:rFonts w:ascii="Calibri Light" w:hAnsi="Calibri Light" w:cs="Calibri Light"/>
          <w:sz w:val="22"/>
          <w:szCs w:val="22"/>
        </w:rPr>
        <w:t>ne</w:t>
      </w:r>
      <w:r w:rsidRPr="0086563D">
        <w:rPr>
          <w:rFonts w:ascii="Calibri Light" w:hAnsi="Calibri Light" w:cs="Calibri Light"/>
          <w:sz w:val="22"/>
          <w:szCs w:val="22"/>
        </w:rPr>
        <w:t>bude zpracována</w:t>
      </w:r>
      <w:r w:rsidR="003449AA" w:rsidRPr="0086563D">
        <w:rPr>
          <w:rFonts w:ascii="Calibri Light" w:hAnsi="Calibri Light" w:cs="Calibri Light"/>
          <w:sz w:val="22"/>
          <w:szCs w:val="22"/>
        </w:rPr>
        <w:t>.</w:t>
      </w:r>
    </w:p>
    <w:p w14:paraId="6A7F1C64" w14:textId="4A1B9DB8" w:rsidR="00C60265" w:rsidRPr="0086563D" w:rsidRDefault="00C60265" w:rsidP="00DF45D4">
      <w:pPr>
        <w:pStyle w:val="Odstavecseseznamem"/>
        <w:numPr>
          <w:ilvl w:val="0"/>
          <w:numId w:val="37"/>
        </w:numPr>
        <w:spacing w:before="120" w:after="120" w:line="276" w:lineRule="auto"/>
        <w:ind w:left="357"/>
        <w:contextualSpacing w:val="0"/>
        <w:jc w:val="both"/>
        <w:rPr>
          <w:rFonts w:ascii="Calibri Light" w:hAnsi="Calibri Light" w:cs="Calibri Light"/>
          <w:sz w:val="22"/>
          <w:szCs w:val="22"/>
        </w:rPr>
      </w:pPr>
      <w:r w:rsidRPr="0086563D">
        <w:rPr>
          <w:rFonts w:ascii="Calibri Light" w:hAnsi="Calibri Light" w:cs="Calibri Light"/>
          <w:sz w:val="22"/>
          <w:szCs w:val="22"/>
        </w:rPr>
        <w:t>Zhotovitel se zavazuje provést všechny práce a dodávky, které jsou nezbytné k</w:t>
      </w:r>
      <w:r w:rsidR="00DF45D4" w:rsidRPr="0086563D">
        <w:rPr>
          <w:rFonts w:ascii="Calibri Light" w:hAnsi="Calibri Light" w:cs="Calibri Light"/>
          <w:sz w:val="22"/>
          <w:szCs w:val="22"/>
        </w:rPr>
        <w:t> </w:t>
      </w:r>
      <w:r w:rsidRPr="0086563D">
        <w:rPr>
          <w:rFonts w:ascii="Calibri Light" w:hAnsi="Calibri Light" w:cs="Calibri Light"/>
          <w:sz w:val="22"/>
          <w:szCs w:val="22"/>
        </w:rPr>
        <w:t>tomu,</w:t>
      </w:r>
      <w:r w:rsidR="00DF45D4" w:rsidRPr="0086563D">
        <w:rPr>
          <w:rFonts w:ascii="Calibri Light" w:hAnsi="Calibri Light" w:cs="Calibri Light"/>
          <w:sz w:val="22"/>
          <w:szCs w:val="22"/>
        </w:rPr>
        <w:t> </w:t>
      </w:r>
      <w:r w:rsidRPr="0086563D">
        <w:rPr>
          <w:rFonts w:ascii="Calibri Light" w:hAnsi="Calibri Light" w:cs="Calibri Light"/>
          <w:sz w:val="22"/>
          <w:szCs w:val="22"/>
        </w:rPr>
        <w:t>aby</w:t>
      </w:r>
      <w:r w:rsidR="00DF45D4" w:rsidRPr="0086563D">
        <w:rPr>
          <w:rFonts w:ascii="Calibri Light" w:hAnsi="Calibri Light" w:cs="Calibri Light"/>
          <w:sz w:val="22"/>
          <w:szCs w:val="22"/>
        </w:rPr>
        <w:t> </w:t>
      </w:r>
      <w:r w:rsidRPr="0086563D">
        <w:rPr>
          <w:rFonts w:ascii="Calibri Light" w:hAnsi="Calibri Light" w:cs="Calibri Light"/>
          <w:sz w:val="22"/>
          <w:szCs w:val="22"/>
        </w:rPr>
        <w:t>došlo k</w:t>
      </w:r>
      <w:r w:rsidR="0086563D">
        <w:rPr>
          <w:rFonts w:ascii="Calibri Light" w:hAnsi="Calibri Light" w:cs="Calibri Light"/>
          <w:sz w:val="22"/>
          <w:szCs w:val="22"/>
        </w:rPr>
        <w:t> </w:t>
      </w:r>
      <w:r w:rsidRPr="0086563D">
        <w:rPr>
          <w:rFonts w:ascii="Calibri Light" w:hAnsi="Calibri Light" w:cs="Calibri Light"/>
          <w:sz w:val="22"/>
          <w:szCs w:val="22"/>
        </w:rPr>
        <w:t xml:space="preserve">opravě </w:t>
      </w:r>
      <w:r w:rsidR="00C6108B" w:rsidRPr="0086563D">
        <w:rPr>
          <w:rFonts w:ascii="Calibri Light" w:hAnsi="Calibri Light" w:cs="Calibri Light"/>
          <w:sz w:val="22"/>
          <w:szCs w:val="22"/>
        </w:rPr>
        <w:t>komunikace</w:t>
      </w:r>
      <w:r w:rsidRPr="0086563D">
        <w:rPr>
          <w:rFonts w:ascii="Calibri Light" w:hAnsi="Calibri Light" w:cs="Calibri Light"/>
          <w:sz w:val="22"/>
          <w:szCs w:val="22"/>
        </w:rPr>
        <w:t>.</w:t>
      </w:r>
    </w:p>
    <w:p w14:paraId="297114E7" w14:textId="53C748C5" w:rsidR="00C60265" w:rsidRPr="0086563D" w:rsidRDefault="00C60265" w:rsidP="00DF45D4">
      <w:pPr>
        <w:pStyle w:val="Odstavecseseznamem"/>
        <w:numPr>
          <w:ilvl w:val="0"/>
          <w:numId w:val="37"/>
        </w:numPr>
        <w:spacing w:before="120" w:after="120" w:line="276" w:lineRule="auto"/>
        <w:ind w:left="357"/>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Objednatel se touto </w:t>
      </w:r>
      <w:r w:rsidR="00D15FFA" w:rsidRPr="0086563D">
        <w:rPr>
          <w:rFonts w:ascii="Calibri Light" w:hAnsi="Calibri Light" w:cs="Calibri Light"/>
          <w:sz w:val="22"/>
          <w:szCs w:val="22"/>
        </w:rPr>
        <w:t>smlouvou</w:t>
      </w:r>
      <w:r w:rsidRPr="0086563D">
        <w:rPr>
          <w:rFonts w:ascii="Calibri Light" w:hAnsi="Calibri Light" w:cs="Calibri Light"/>
          <w:sz w:val="22"/>
          <w:szCs w:val="22"/>
        </w:rPr>
        <w:t xml:space="preserve"> zavazuje zaplatit zhotoviteli za řádně provedené a předané dílo úplatu, a to v souladu s podmínkami sjednanými v této </w:t>
      </w:r>
      <w:r w:rsidR="00A603FE" w:rsidRPr="0086563D">
        <w:rPr>
          <w:rFonts w:ascii="Calibri Light" w:hAnsi="Calibri Light" w:cs="Calibri Light"/>
          <w:sz w:val="22"/>
          <w:szCs w:val="22"/>
        </w:rPr>
        <w:t>smlouvě o dílo</w:t>
      </w:r>
      <w:r w:rsidR="00066649" w:rsidRPr="0086563D">
        <w:rPr>
          <w:rFonts w:ascii="Calibri Light" w:hAnsi="Calibri Light" w:cs="Calibri Light"/>
          <w:sz w:val="22"/>
          <w:szCs w:val="22"/>
        </w:rPr>
        <w:t>.</w:t>
      </w:r>
    </w:p>
    <w:p w14:paraId="7A12349C" w14:textId="5E3CEA55" w:rsidR="007B68A3" w:rsidRPr="0086563D" w:rsidRDefault="00416569" w:rsidP="006429E7">
      <w:pPr>
        <w:widowControl w:val="0"/>
        <w:autoSpaceDE w:val="0"/>
        <w:autoSpaceDN w:val="0"/>
        <w:adjustRightInd w:val="0"/>
        <w:spacing w:before="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lastRenderedPageBreak/>
        <w:t>IV.</w:t>
      </w:r>
    </w:p>
    <w:p w14:paraId="27794AB8" w14:textId="77777777" w:rsidR="00D25556" w:rsidRPr="0086563D" w:rsidRDefault="00D25556" w:rsidP="006429E7">
      <w:pPr>
        <w:widowControl w:val="0"/>
        <w:autoSpaceDE w:val="0"/>
        <w:autoSpaceDN w:val="0"/>
        <w:adjustRightInd w:val="0"/>
        <w:spacing w:after="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Lhůty pro provedení a předání díla, místo plnění</w:t>
      </w:r>
    </w:p>
    <w:p w14:paraId="398F3A67" w14:textId="341ACCDE" w:rsidR="006D4728" w:rsidRPr="0086563D" w:rsidRDefault="006D4728" w:rsidP="006429E7">
      <w:pPr>
        <w:widowControl w:val="0"/>
        <w:numPr>
          <w:ilvl w:val="0"/>
          <w:numId w:val="12"/>
        </w:numPr>
        <w:tabs>
          <w:tab w:val="clear" w:pos="720"/>
          <w:tab w:val="num" w:pos="360"/>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 xml:space="preserve">Objednatel předá místo plnění předmětu díla </w:t>
      </w:r>
      <w:r w:rsidR="004401FE">
        <w:rPr>
          <w:rFonts w:ascii="Calibri Light" w:hAnsi="Calibri Light" w:cs="Calibri Light"/>
          <w:sz w:val="22"/>
          <w:szCs w:val="22"/>
        </w:rPr>
        <w:t>do pěti (5) dnů od zaslání výzvy k převzetí staveniště dodavateli</w:t>
      </w:r>
      <w:r w:rsidR="00CE56EF">
        <w:rPr>
          <w:rFonts w:ascii="Calibri Light" w:hAnsi="Calibri Light" w:cs="Calibri Light"/>
          <w:sz w:val="22"/>
          <w:szCs w:val="22"/>
        </w:rPr>
        <w:t xml:space="preserve"> (nedohodnou-li se </w:t>
      </w:r>
      <w:proofErr w:type="spellStart"/>
      <w:r w:rsidR="00CE56EF">
        <w:rPr>
          <w:rFonts w:ascii="Calibri Light" w:hAnsi="Calibri Light" w:cs="Calibri Light"/>
          <w:sz w:val="22"/>
          <w:szCs w:val="22"/>
        </w:rPr>
        <w:t>sml</w:t>
      </w:r>
      <w:proofErr w:type="spellEnd"/>
      <w:r w:rsidR="00CE56EF">
        <w:rPr>
          <w:rFonts w:ascii="Calibri Light" w:hAnsi="Calibri Light" w:cs="Calibri Light"/>
          <w:sz w:val="22"/>
          <w:szCs w:val="22"/>
        </w:rPr>
        <w:t>. strany písemně jinak)</w:t>
      </w:r>
      <w:r w:rsidR="004401FE">
        <w:rPr>
          <w:rFonts w:ascii="Calibri Light" w:hAnsi="Calibri Light" w:cs="Calibri Light"/>
          <w:sz w:val="22"/>
          <w:szCs w:val="22"/>
        </w:rPr>
        <w:t xml:space="preserve">. Dodavatel </w:t>
      </w:r>
      <w:r w:rsidR="00CE56EF">
        <w:rPr>
          <w:rFonts w:ascii="Calibri Light" w:hAnsi="Calibri Light" w:cs="Calibri Light"/>
          <w:sz w:val="22"/>
          <w:szCs w:val="22"/>
        </w:rPr>
        <w:t xml:space="preserve">je povinen ve lhůtě dle předchozí věty převzít a </w:t>
      </w:r>
      <w:r w:rsidR="004401FE">
        <w:rPr>
          <w:rFonts w:ascii="Calibri Light" w:hAnsi="Calibri Light" w:cs="Calibri Light"/>
          <w:sz w:val="22"/>
          <w:szCs w:val="22"/>
        </w:rPr>
        <w:t>zaháj</w:t>
      </w:r>
      <w:r w:rsidR="00CE56EF">
        <w:rPr>
          <w:rFonts w:ascii="Calibri Light" w:hAnsi="Calibri Light" w:cs="Calibri Light"/>
          <w:sz w:val="22"/>
          <w:szCs w:val="22"/>
        </w:rPr>
        <w:t>it</w:t>
      </w:r>
      <w:r w:rsidR="004401FE">
        <w:rPr>
          <w:rFonts w:ascii="Calibri Light" w:hAnsi="Calibri Light" w:cs="Calibri Light"/>
          <w:sz w:val="22"/>
          <w:szCs w:val="22"/>
        </w:rPr>
        <w:t xml:space="preserve"> práce do jednoho (1) dne po převzetí staveniště.</w:t>
      </w:r>
      <w:r w:rsidR="003B4834" w:rsidRPr="0086563D">
        <w:rPr>
          <w:rFonts w:ascii="Calibri Light" w:hAnsi="Calibri Light" w:cs="Calibri Light"/>
          <w:sz w:val="22"/>
          <w:szCs w:val="22"/>
        </w:rPr>
        <w:t xml:space="preserve"> </w:t>
      </w:r>
      <w:r w:rsidRPr="0086563D">
        <w:rPr>
          <w:rFonts w:ascii="Calibri Light" w:hAnsi="Calibri Light" w:cs="Calibri Light"/>
          <w:sz w:val="22"/>
          <w:szCs w:val="22"/>
        </w:rPr>
        <w:t>Zahájením prací zhotovitele se přitom rozumí, že zhotovitel na místě plnění začne skutečně provádět práce na díle samotném,</w:t>
      </w:r>
      <w:r w:rsidR="003B4834" w:rsidRPr="0086563D">
        <w:rPr>
          <w:rFonts w:ascii="Calibri Light" w:hAnsi="Calibri Light" w:cs="Calibri Light"/>
          <w:sz w:val="22"/>
          <w:szCs w:val="22"/>
        </w:rPr>
        <w:t xml:space="preserve"> </w:t>
      </w:r>
      <w:r w:rsidRPr="0086563D">
        <w:rPr>
          <w:rFonts w:ascii="Calibri Light" w:hAnsi="Calibri Light" w:cs="Calibri Light"/>
          <w:sz w:val="22"/>
          <w:szCs w:val="22"/>
        </w:rPr>
        <w:t>tj. na konkrétní objednané opravě komunikace.</w:t>
      </w:r>
    </w:p>
    <w:p w14:paraId="46C06346" w14:textId="2F0923E2"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 xml:space="preserve">Při předání místa plnění předmětu díla </w:t>
      </w:r>
      <w:r w:rsidR="0086563D" w:rsidRPr="0086563D">
        <w:rPr>
          <w:rFonts w:ascii="Calibri Light" w:hAnsi="Calibri Light" w:cs="Calibri Light"/>
          <w:sz w:val="22"/>
          <w:szCs w:val="22"/>
        </w:rPr>
        <w:t>sepíšou</w:t>
      </w:r>
      <w:r w:rsidRPr="0086563D">
        <w:rPr>
          <w:rFonts w:ascii="Calibri Light" w:hAnsi="Calibri Light" w:cs="Calibri Light"/>
          <w:sz w:val="22"/>
          <w:szCs w:val="22"/>
        </w:rPr>
        <w:t xml:space="preserve"> o tomto společně smluvní strany předávací protokol.</w:t>
      </w:r>
    </w:p>
    <w:p w14:paraId="5DAD56CF" w14:textId="4D020D7A" w:rsidR="006D4728" w:rsidRPr="00E3305E"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360"/>
        <w:jc w:val="both"/>
        <w:rPr>
          <w:rFonts w:ascii="Calibri Light" w:hAnsi="Calibri Light" w:cs="Calibri Light"/>
          <w:sz w:val="22"/>
          <w:szCs w:val="22"/>
        </w:rPr>
      </w:pPr>
      <w:r w:rsidRPr="00E3305E">
        <w:rPr>
          <w:rFonts w:ascii="Calibri Light" w:hAnsi="Calibri Light" w:cs="Calibri Light"/>
          <w:sz w:val="22"/>
          <w:szCs w:val="22"/>
        </w:rPr>
        <w:t>Zhotovitel se zavazuje předat dílo bez vad a nedodělků objednateli</w:t>
      </w:r>
      <w:r w:rsidR="003614B8">
        <w:rPr>
          <w:rFonts w:ascii="Calibri Light" w:hAnsi="Calibri Light" w:cs="Calibri Light"/>
          <w:sz w:val="22"/>
          <w:szCs w:val="22"/>
        </w:rPr>
        <w:t xml:space="preserve"> </w:t>
      </w:r>
      <w:r w:rsidR="0076041A" w:rsidRPr="00E3305E">
        <w:rPr>
          <w:rFonts w:ascii="Calibri Light" w:hAnsi="Calibri Light" w:cs="Calibri Light"/>
          <w:sz w:val="22"/>
          <w:szCs w:val="22"/>
        </w:rPr>
        <w:t>do</w:t>
      </w:r>
      <w:r w:rsidR="00154387">
        <w:rPr>
          <w:rFonts w:ascii="Calibri Light" w:hAnsi="Calibri Light" w:cs="Calibri Light"/>
          <w:sz w:val="22"/>
          <w:szCs w:val="22"/>
        </w:rPr>
        <w:t xml:space="preserve"> </w:t>
      </w:r>
      <w:r w:rsidR="00091A8B">
        <w:rPr>
          <w:rFonts w:ascii="Calibri Light" w:hAnsi="Calibri Light" w:cs="Calibri Light"/>
          <w:sz w:val="22"/>
          <w:szCs w:val="22"/>
        </w:rPr>
        <w:t>6</w:t>
      </w:r>
      <w:r w:rsidR="0086563D" w:rsidRPr="00E3305E">
        <w:rPr>
          <w:rFonts w:ascii="Calibri Light" w:hAnsi="Calibri Light" w:cs="Calibri Light"/>
          <w:sz w:val="22"/>
          <w:szCs w:val="22"/>
        </w:rPr>
        <w:t xml:space="preserve">0 </w:t>
      </w:r>
      <w:r w:rsidR="003321CF">
        <w:rPr>
          <w:rFonts w:ascii="Calibri Light" w:hAnsi="Calibri Light" w:cs="Calibri Light"/>
          <w:sz w:val="22"/>
          <w:szCs w:val="22"/>
        </w:rPr>
        <w:t>kalendářních</w:t>
      </w:r>
      <w:r w:rsidR="0086563D" w:rsidRPr="00E3305E">
        <w:rPr>
          <w:rFonts w:ascii="Calibri Light" w:hAnsi="Calibri Light" w:cs="Calibri Light"/>
          <w:sz w:val="22"/>
          <w:szCs w:val="22"/>
        </w:rPr>
        <w:t xml:space="preserve"> dní od předání </w:t>
      </w:r>
      <w:r w:rsidR="00F03BD6" w:rsidRPr="00E3305E">
        <w:rPr>
          <w:rFonts w:ascii="Calibri Light" w:hAnsi="Calibri Light" w:cs="Calibri Light"/>
          <w:sz w:val="22"/>
          <w:szCs w:val="22"/>
        </w:rPr>
        <w:t>staveniště na základě předávacího protokolu.</w:t>
      </w:r>
    </w:p>
    <w:p w14:paraId="5DE82FFE" w14:textId="47AA598C"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426" w:hanging="426"/>
        <w:jc w:val="both"/>
        <w:rPr>
          <w:rFonts w:ascii="Calibri Light" w:hAnsi="Calibri Light" w:cs="Calibri Light"/>
          <w:sz w:val="22"/>
          <w:szCs w:val="22"/>
        </w:rPr>
      </w:pPr>
      <w:r w:rsidRPr="0086563D">
        <w:rPr>
          <w:rFonts w:ascii="Calibri Light" w:hAnsi="Calibri Light" w:cs="Calibri Light"/>
          <w:sz w:val="22"/>
          <w:szCs w:val="22"/>
        </w:rPr>
        <w:t>Provedením díla se rozumí:</w:t>
      </w:r>
    </w:p>
    <w:p w14:paraId="2F861996" w14:textId="77777777" w:rsidR="006D4728" w:rsidRPr="0086563D" w:rsidRDefault="006D4728" w:rsidP="006429E7">
      <w:pPr>
        <w:pStyle w:val="Odstavecseseznamem"/>
        <w:widowControl w:val="0"/>
        <w:numPr>
          <w:ilvl w:val="0"/>
          <w:numId w:val="36"/>
        </w:numPr>
        <w:autoSpaceDE w:val="0"/>
        <w:autoSpaceDN w:val="0"/>
        <w:adjustRightInd w:val="0"/>
        <w:spacing w:before="120" w:after="120" w:line="276" w:lineRule="auto"/>
        <w:ind w:left="709" w:hanging="283"/>
        <w:contextualSpacing w:val="0"/>
        <w:jc w:val="both"/>
        <w:rPr>
          <w:rFonts w:ascii="Calibri Light" w:hAnsi="Calibri Light" w:cs="Calibri Light"/>
          <w:sz w:val="22"/>
          <w:szCs w:val="22"/>
        </w:rPr>
      </w:pPr>
      <w:r w:rsidRPr="0086563D">
        <w:rPr>
          <w:rFonts w:ascii="Calibri Light" w:hAnsi="Calibri Light" w:cs="Calibri Light"/>
          <w:sz w:val="22"/>
          <w:szCs w:val="22"/>
        </w:rPr>
        <w:t>Protokolární předání dokončeného díla zástupci objednatele.</w:t>
      </w:r>
    </w:p>
    <w:p w14:paraId="46906210" w14:textId="0674C0D5"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color w:val="000000"/>
          <w:sz w:val="22"/>
          <w:szCs w:val="22"/>
        </w:rPr>
        <w:t>Nastane-li prodlení z plnění v návaznosti na neočekávané podmínky, které nastaly ze</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strany třetích osob a tato skutečnost nemohla být ani ze strany objednatele, ani</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ze</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strany zhotovitele ovlivněna,</w:t>
      </w:r>
      <w:r w:rsidR="00F03BD6">
        <w:rPr>
          <w:rFonts w:ascii="Calibri Light" w:hAnsi="Calibri Light" w:cs="Calibri Light"/>
          <w:color w:val="000000"/>
          <w:sz w:val="22"/>
          <w:szCs w:val="22"/>
        </w:rPr>
        <w:t> </w:t>
      </w:r>
      <w:r w:rsidRPr="0086563D">
        <w:rPr>
          <w:rFonts w:ascii="Calibri Light" w:hAnsi="Calibri Light" w:cs="Calibri Light"/>
          <w:color w:val="000000"/>
          <w:sz w:val="22"/>
          <w:szCs w:val="22"/>
        </w:rPr>
        <w:t>bude lhůta odevzdání díla o tuto skutečnost prodloužena. V tomto případě není zhotovitel za prodlení odpovědný a objednatel není oprávněn požadovat smluvní pokutu dle této smlouvy. Zhotovitel musí tuto skutečnost písemně oznámit objednateli do tří dnů od zjištění této skutečnosti. Za neočekávané podmínky se považuje vyšší moc, řešení majetkoprávních vztahů k dotčeným nemovitým věcem, požadavky dotčených správních orgánů a vlastníků (provozovatelů) inženýrských sítí.</w:t>
      </w:r>
    </w:p>
    <w:p w14:paraId="2C0EE019" w14:textId="77777777" w:rsidR="006D4728" w:rsidRPr="0086563D" w:rsidRDefault="006D4728"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color w:val="000000"/>
          <w:sz w:val="22"/>
          <w:szCs w:val="22"/>
        </w:rPr>
        <w:t>Zhotovitel je oprávněn předat objednateli dílo i před sjednanými termíny.</w:t>
      </w:r>
    </w:p>
    <w:p w14:paraId="51B7E238" w14:textId="77777777" w:rsidR="006D4728" w:rsidRPr="0086563D" w:rsidRDefault="006D4728"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sz w:val="22"/>
          <w:szCs w:val="24"/>
        </w:rPr>
        <w:t>Místem předání je místo provádění díla.</w:t>
      </w:r>
    </w:p>
    <w:p w14:paraId="2CFF63F0" w14:textId="31F3F2E1" w:rsidR="00D25556" w:rsidRPr="00E3305E" w:rsidRDefault="00D25556"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sz w:val="22"/>
          <w:szCs w:val="22"/>
        </w:rPr>
      </w:pPr>
      <w:r w:rsidRPr="00E3305E">
        <w:rPr>
          <w:rFonts w:ascii="Calibri Light" w:hAnsi="Calibri Light" w:cs="Calibri Light"/>
          <w:sz w:val="22"/>
          <w:szCs w:val="24"/>
        </w:rPr>
        <w:t>Místem plnění díla j</w:t>
      </w:r>
      <w:r w:rsidR="00706959" w:rsidRPr="00E3305E">
        <w:rPr>
          <w:rFonts w:ascii="Calibri Light" w:hAnsi="Calibri Light" w:cs="Calibri Light"/>
          <w:sz w:val="22"/>
          <w:szCs w:val="24"/>
        </w:rPr>
        <w:t>e</w:t>
      </w:r>
      <w:r w:rsidR="007B68A3" w:rsidRPr="00E3305E">
        <w:rPr>
          <w:rFonts w:ascii="Calibri Light" w:hAnsi="Calibri Light" w:cs="Calibri Light"/>
          <w:sz w:val="22"/>
          <w:szCs w:val="24"/>
        </w:rPr>
        <w:t xml:space="preserve"> </w:t>
      </w:r>
      <w:r w:rsidR="003449AA" w:rsidRPr="00E3305E">
        <w:rPr>
          <w:rFonts w:ascii="Calibri Light" w:hAnsi="Calibri Light" w:cs="Calibri Light"/>
          <w:sz w:val="22"/>
          <w:szCs w:val="24"/>
        </w:rPr>
        <w:t xml:space="preserve">chodník na ul. </w:t>
      </w:r>
      <w:r w:rsidR="00154387">
        <w:rPr>
          <w:rFonts w:ascii="Calibri Light" w:hAnsi="Calibri Light" w:cs="Calibri Light"/>
          <w:sz w:val="22"/>
          <w:szCs w:val="24"/>
        </w:rPr>
        <w:t xml:space="preserve">Mírová </w:t>
      </w:r>
      <w:r w:rsidR="00154387" w:rsidRPr="00E3305E">
        <w:rPr>
          <w:rFonts w:ascii="Calibri Light" w:hAnsi="Calibri Light" w:cs="Calibri Light"/>
          <w:sz w:val="22"/>
          <w:szCs w:val="24"/>
        </w:rPr>
        <w:t>– úsek</w:t>
      </w:r>
      <w:r w:rsidR="000877D0" w:rsidRPr="00E3305E">
        <w:rPr>
          <w:rFonts w:ascii="Calibri Light" w:hAnsi="Calibri Light" w:cs="Calibri Light"/>
          <w:sz w:val="22"/>
          <w:szCs w:val="24"/>
        </w:rPr>
        <w:t xml:space="preserve"> od </w:t>
      </w:r>
      <w:r w:rsidR="003B7102">
        <w:rPr>
          <w:rFonts w:ascii="Calibri Light" w:hAnsi="Calibri Light" w:cs="Calibri Light"/>
          <w:sz w:val="22"/>
          <w:szCs w:val="24"/>
        </w:rPr>
        <w:t>přechodu pro chodce u č.p. 618 po odbočku do jednosměrky ul. Poštovní</w:t>
      </w:r>
      <w:r w:rsidR="009A5C7B" w:rsidRPr="00E3305E">
        <w:rPr>
          <w:rFonts w:ascii="Calibri Light" w:hAnsi="Calibri Light" w:cs="Calibri Light"/>
          <w:sz w:val="22"/>
          <w:szCs w:val="22"/>
        </w:rPr>
        <w:t>.</w:t>
      </w:r>
      <w:r w:rsidR="00F03BD6" w:rsidRPr="00E3305E">
        <w:rPr>
          <w:rFonts w:ascii="Calibri Light" w:hAnsi="Calibri Light" w:cs="Calibri Light"/>
          <w:sz w:val="22"/>
          <w:szCs w:val="22"/>
        </w:rPr>
        <w:t xml:space="preserve"> Jedná se o parcelní čísl</w:t>
      </w:r>
      <w:r w:rsidR="00B12FB1">
        <w:rPr>
          <w:rFonts w:ascii="Calibri Light" w:hAnsi="Calibri Light" w:cs="Calibri Light"/>
          <w:sz w:val="22"/>
          <w:szCs w:val="22"/>
        </w:rPr>
        <w:t>a</w:t>
      </w:r>
      <w:r w:rsidR="00F03BD6" w:rsidRPr="00E3305E">
        <w:rPr>
          <w:rFonts w:ascii="Calibri Light" w:hAnsi="Calibri Light" w:cs="Calibri Light"/>
          <w:sz w:val="22"/>
          <w:szCs w:val="22"/>
        </w:rPr>
        <w:t xml:space="preserve"> </w:t>
      </w:r>
      <w:r w:rsidR="003B7102">
        <w:rPr>
          <w:rFonts w:ascii="Calibri Light" w:hAnsi="Calibri Light" w:cs="Calibri Light"/>
          <w:sz w:val="22"/>
          <w:szCs w:val="22"/>
        </w:rPr>
        <w:t>1457/2</w:t>
      </w:r>
      <w:r w:rsidR="00B12FB1">
        <w:rPr>
          <w:rFonts w:ascii="Calibri Light" w:hAnsi="Calibri Light" w:cs="Calibri Light"/>
          <w:sz w:val="22"/>
          <w:szCs w:val="22"/>
        </w:rPr>
        <w:t>,4</w:t>
      </w:r>
      <w:r w:rsidR="00F03BD6" w:rsidRPr="00E3305E">
        <w:rPr>
          <w:rFonts w:ascii="Calibri Light" w:hAnsi="Calibri Light" w:cs="Calibri Light"/>
          <w:sz w:val="22"/>
          <w:szCs w:val="22"/>
        </w:rPr>
        <w:t>,</w:t>
      </w:r>
      <w:r w:rsidR="00B12FB1">
        <w:rPr>
          <w:rFonts w:ascii="Calibri Light" w:hAnsi="Calibri Light" w:cs="Calibri Light"/>
          <w:sz w:val="22"/>
          <w:szCs w:val="22"/>
        </w:rPr>
        <w:t xml:space="preserve"> v </w:t>
      </w:r>
      <w:r w:rsidR="00F03BD6" w:rsidRPr="00E3305E">
        <w:rPr>
          <w:rFonts w:ascii="Calibri Light" w:hAnsi="Calibri Light" w:cs="Calibri Light"/>
          <w:sz w:val="22"/>
          <w:szCs w:val="22"/>
        </w:rPr>
        <w:t>katastrální</w:t>
      </w:r>
      <w:r w:rsidR="00B12FB1">
        <w:rPr>
          <w:rFonts w:ascii="Calibri Light" w:hAnsi="Calibri Light" w:cs="Calibri Light"/>
          <w:sz w:val="22"/>
          <w:szCs w:val="22"/>
        </w:rPr>
        <w:t>m</w:t>
      </w:r>
      <w:r w:rsidR="00F03BD6" w:rsidRPr="00E3305E">
        <w:rPr>
          <w:rFonts w:ascii="Calibri Light" w:hAnsi="Calibri Light" w:cs="Calibri Light"/>
          <w:sz w:val="22"/>
          <w:szCs w:val="22"/>
        </w:rPr>
        <w:t xml:space="preserve"> území Butovice.</w:t>
      </w:r>
    </w:p>
    <w:p w14:paraId="4366B5E7" w14:textId="61F6B869" w:rsidR="00C903FF" w:rsidRPr="0086563D" w:rsidRDefault="00FC74D4" w:rsidP="006429E7">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V.</w:t>
      </w:r>
    </w:p>
    <w:p w14:paraId="54D2F73E" w14:textId="0BAB3D98" w:rsidR="00FC74D4" w:rsidRPr="0086563D" w:rsidRDefault="00FC74D4" w:rsidP="006429E7">
      <w:pPr>
        <w:widowControl w:val="0"/>
        <w:autoSpaceDE w:val="0"/>
        <w:autoSpaceDN w:val="0"/>
        <w:adjustRightInd w:val="0"/>
        <w:spacing w:after="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Stavební deník</w:t>
      </w:r>
    </w:p>
    <w:p w14:paraId="72115B9F" w14:textId="3511551E"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1.</w:t>
      </w:r>
      <w:r w:rsidRPr="0086563D">
        <w:rPr>
          <w:rFonts w:ascii="Calibri Light" w:hAnsi="Calibri Light" w:cs="Calibri Light"/>
          <w:bCs/>
          <w:sz w:val="22"/>
          <w:szCs w:val="22"/>
        </w:rPr>
        <w:tab/>
        <w:t>Zhotovitel povede stavební deník v přiměřeném rozsahu a dle podmínek § 1</w:t>
      </w:r>
      <w:r w:rsidR="00194BB8">
        <w:rPr>
          <w:rFonts w:ascii="Calibri Light" w:hAnsi="Calibri Light" w:cs="Calibri Light"/>
          <w:bCs/>
          <w:sz w:val="22"/>
          <w:szCs w:val="22"/>
        </w:rPr>
        <w:t>66</w:t>
      </w:r>
      <w:r w:rsidRPr="0086563D">
        <w:rPr>
          <w:rFonts w:ascii="Calibri Light" w:hAnsi="Calibri Light" w:cs="Calibri Light"/>
          <w:bCs/>
          <w:sz w:val="22"/>
          <w:szCs w:val="22"/>
        </w:rPr>
        <w:t xml:space="preserve"> zákona č.</w:t>
      </w:r>
      <w:r w:rsidR="00194BB8">
        <w:rPr>
          <w:rFonts w:ascii="Calibri Light" w:hAnsi="Calibri Light" w:cs="Calibri Light"/>
          <w:bCs/>
          <w:sz w:val="22"/>
          <w:szCs w:val="22"/>
        </w:rPr>
        <w:t>2</w:t>
      </w:r>
      <w:r w:rsidRPr="0086563D">
        <w:rPr>
          <w:rFonts w:ascii="Calibri Light" w:hAnsi="Calibri Light" w:cs="Calibri Light"/>
          <w:bCs/>
          <w:sz w:val="22"/>
          <w:szCs w:val="22"/>
        </w:rPr>
        <w:t>83/20</w:t>
      </w:r>
      <w:r w:rsidR="00194BB8">
        <w:rPr>
          <w:rFonts w:ascii="Calibri Light" w:hAnsi="Calibri Light" w:cs="Calibri Light"/>
          <w:bCs/>
          <w:sz w:val="22"/>
          <w:szCs w:val="22"/>
        </w:rPr>
        <w:t>21</w:t>
      </w:r>
      <w:r w:rsidRPr="0086563D">
        <w:rPr>
          <w:rFonts w:ascii="Calibri Light" w:hAnsi="Calibri Light" w:cs="Calibri Light"/>
          <w:bCs/>
          <w:sz w:val="22"/>
          <w:szCs w:val="22"/>
        </w:rPr>
        <w:t xml:space="preserve"> Sb., stavební zákon</w:t>
      </w:r>
      <w:r w:rsidR="009151C4">
        <w:rPr>
          <w:rFonts w:ascii="Calibri Light" w:hAnsi="Calibri Light" w:cs="Calibri Light"/>
          <w:bCs/>
          <w:sz w:val="22"/>
          <w:szCs w:val="22"/>
        </w:rPr>
        <w:t xml:space="preserve"> ve znění pozdějších předpisů</w:t>
      </w:r>
      <w:r w:rsidRPr="0086563D">
        <w:rPr>
          <w:rFonts w:ascii="Calibri Light" w:hAnsi="Calibri Light" w:cs="Calibri Light"/>
          <w:bCs/>
          <w:sz w:val="22"/>
          <w:szCs w:val="22"/>
        </w:rPr>
        <w:t xml:space="preserve"> a přílohy č. </w:t>
      </w:r>
      <w:r w:rsidR="00194BB8">
        <w:rPr>
          <w:rFonts w:ascii="Calibri Light" w:hAnsi="Calibri Light" w:cs="Calibri Light"/>
          <w:bCs/>
          <w:sz w:val="22"/>
          <w:szCs w:val="22"/>
        </w:rPr>
        <w:t>6</w:t>
      </w:r>
      <w:r w:rsidRPr="0086563D">
        <w:rPr>
          <w:rFonts w:ascii="Calibri Light" w:hAnsi="Calibri Light" w:cs="Calibri Light"/>
          <w:bCs/>
          <w:sz w:val="22"/>
          <w:szCs w:val="22"/>
        </w:rPr>
        <w:t xml:space="preserve"> vyhlášky č. </w:t>
      </w:r>
      <w:r w:rsidR="00194BB8">
        <w:rPr>
          <w:rFonts w:ascii="Calibri Light" w:hAnsi="Calibri Light" w:cs="Calibri Light"/>
          <w:bCs/>
          <w:sz w:val="22"/>
          <w:szCs w:val="22"/>
        </w:rPr>
        <w:t>131</w:t>
      </w:r>
      <w:r w:rsidRPr="0086563D">
        <w:rPr>
          <w:rFonts w:ascii="Calibri Light" w:hAnsi="Calibri Light" w:cs="Calibri Light"/>
          <w:bCs/>
          <w:sz w:val="22"/>
          <w:szCs w:val="22"/>
        </w:rPr>
        <w:t>/20</w:t>
      </w:r>
      <w:r w:rsidR="00194BB8">
        <w:rPr>
          <w:rFonts w:ascii="Calibri Light" w:hAnsi="Calibri Light" w:cs="Calibri Light"/>
          <w:bCs/>
          <w:sz w:val="22"/>
          <w:szCs w:val="22"/>
        </w:rPr>
        <w:t>24</w:t>
      </w:r>
      <w:r w:rsidRPr="0086563D">
        <w:rPr>
          <w:rFonts w:ascii="Calibri Light" w:hAnsi="Calibri Light" w:cs="Calibri Light"/>
          <w:bCs/>
          <w:sz w:val="22"/>
          <w:szCs w:val="22"/>
        </w:rPr>
        <w:t xml:space="preserve"> Sb., o dokumentaci staveb. Do deníku zhotovitel zapisuje skutečnosti rozhodné pro plnění </w:t>
      </w:r>
      <w:r w:rsidR="006D4728" w:rsidRPr="0086563D">
        <w:rPr>
          <w:rFonts w:ascii="Calibri Light" w:hAnsi="Calibri Light" w:cs="Calibri Light"/>
          <w:bCs/>
          <w:sz w:val="22"/>
          <w:szCs w:val="22"/>
        </w:rPr>
        <w:t>dohody</w:t>
      </w:r>
      <w:r w:rsidRPr="0086563D">
        <w:rPr>
          <w:rFonts w:ascii="Calibri Light" w:hAnsi="Calibri Light" w:cs="Calibri Light"/>
          <w:bCs/>
          <w:sz w:val="22"/>
          <w:szCs w:val="22"/>
        </w:rPr>
        <w:t xml:space="preserve"> a skutečnosti, které mají význam pro průběh výstavby. Objednatel je povinen sledovat obsah deníku a k zápisu připojovat své</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 xml:space="preserve">stanovisko </w:t>
      </w:r>
      <w:r w:rsidRPr="0086563D">
        <w:rPr>
          <w:rFonts w:ascii="Calibri Light" w:hAnsi="Calibri Light" w:cs="Calibri Light"/>
          <w:bCs/>
          <w:sz w:val="22"/>
          <w:szCs w:val="22"/>
        </w:rPr>
        <w:tab/>
        <w:t>(souhlas, námitky apod.).</w:t>
      </w:r>
    </w:p>
    <w:p w14:paraId="1EF4DD46" w14:textId="565AEA9A"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2.</w:t>
      </w:r>
      <w:r w:rsidRPr="0086563D">
        <w:rPr>
          <w:rFonts w:ascii="Calibri Light" w:hAnsi="Calibri Light" w:cs="Calibri Light"/>
          <w:bCs/>
          <w:sz w:val="22"/>
          <w:szCs w:val="22"/>
        </w:rPr>
        <w:tab/>
        <w:t>Za objednatele je oprávněn do deníku nahlížet a zapisovat objednatel nebo pracovník k</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tomu objednatelem pověřený. Zápisy provedené do stav</w:t>
      </w:r>
      <w:r w:rsidR="00685BDB" w:rsidRPr="0086563D">
        <w:rPr>
          <w:rFonts w:ascii="Calibri Light" w:hAnsi="Calibri Light" w:cs="Calibri Light"/>
          <w:bCs/>
          <w:sz w:val="22"/>
          <w:szCs w:val="22"/>
        </w:rPr>
        <w:t xml:space="preserve">ebního deníku se nepovažují za </w:t>
      </w:r>
      <w:r w:rsidRPr="0086563D">
        <w:rPr>
          <w:rFonts w:ascii="Calibri Light" w:hAnsi="Calibri Light" w:cs="Calibri Light"/>
          <w:bCs/>
          <w:sz w:val="22"/>
          <w:szCs w:val="22"/>
        </w:rPr>
        <w:t xml:space="preserve">změnu </w:t>
      </w:r>
      <w:r w:rsidR="006D4728" w:rsidRPr="0086563D">
        <w:rPr>
          <w:rFonts w:ascii="Calibri Light" w:hAnsi="Calibri Light" w:cs="Calibri Light"/>
          <w:bCs/>
          <w:sz w:val="22"/>
          <w:szCs w:val="22"/>
        </w:rPr>
        <w:t>rámcové dohody</w:t>
      </w:r>
      <w:r w:rsidRPr="0086563D">
        <w:rPr>
          <w:rFonts w:ascii="Calibri Light" w:hAnsi="Calibri Light" w:cs="Calibri Light"/>
          <w:bCs/>
          <w:sz w:val="22"/>
          <w:szCs w:val="22"/>
        </w:rPr>
        <w:t>.</w:t>
      </w:r>
    </w:p>
    <w:p w14:paraId="32D9794F" w14:textId="1B9B3C3E"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3</w:t>
      </w:r>
      <w:r w:rsidR="007D3B09" w:rsidRPr="0086563D">
        <w:rPr>
          <w:rFonts w:ascii="Calibri Light" w:hAnsi="Calibri Light" w:cs="Calibri Light"/>
          <w:bCs/>
          <w:sz w:val="22"/>
          <w:szCs w:val="22"/>
        </w:rPr>
        <w:t>.</w:t>
      </w:r>
      <w:r w:rsidR="00E172B9" w:rsidRPr="0086563D">
        <w:rPr>
          <w:rFonts w:ascii="Calibri Light" w:hAnsi="Calibri Light" w:cs="Calibri Light"/>
          <w:bCs/>
          <w:sz w:val="22"/>
          <w:szCs w:val="22"/>
        </w:rPr>
        <w:t xml:space="preserve"> </w:t>
      </w:r>
      <w:r w:rsidR="00E172B9" w:rsidRPr="0086563D">
        <w:rPr>
          <w:rFonts w:ascii="Calibri Light" w:hAnsi="Calibri Light" w:cs="Calibri Light"/>
          <w:bCs/>
          <w:sz w:val="22"/>
          <w:szCs w:val="22"/>
        </w:rPr>
        <w:tab/>
        <w:t>V</w:t>
      </w:r>
      <w:r w:rsidRPr="0086563D">
        <w:rPr>
          <w:rFonts w:ascii="Calibri Light" w:hAnsi="Calibri Light" w:cs="Calibri Light"/>
          <w:bCs/>
          <w:sz w:val="22"/>
          <w:szCs w:val="22"/>
        </w:rPr>
        <w:t xml:space="preserve">eškeré zápisy o změnách vyžadující odsouhlasení objednatele, příp. projektanta </w:t>
      </w:r>
      <w:r w:rsidR="00E172B9" w:rsidRPr="0086563D">
        <w:rPr>
          <w:rFonts w:ascii="Calibri Light" w:hAnsi="Calibri Light" w:cs="Calibri Light"/>
          <w:bCs/>
          <w:sz w:val="22"/>
          <w:szCs w:val="22"/>
        </w:rPr>
        <w:t>b</w:t>
      </w:r>
      <w:r w:rsidRPr="0086563D">
        <w:rPr>
          <w:rFonts w:ascii="Calibri Light" w:hAnsi="Calibri Light" w:cs="Calibri Light"/>
          <w:bCs/>
          <w:sz w:val="22"/>
          <w:szCs w:val="22"/>
        </w:rPr>
        <w:t>u</w:t>
      </w:r>
      <w:r w:rsidR="00C903FF" w:rsidRPr="0086563D">
        <w:rPr>
          <w:rFonts w:ascii="Calibri Light" w:hAnsi="Calibri Light" w:cs="Calibri Light"/>
          <w:bCs/>
          <w:sz w:val="22"/>
          <w:szCs w:val="22"/>
        </w:rPr>
        <w:t>dou u</w:t>
      </w:r>
      <w:r w:rsidRPr="0086563D">
        <w:rPr>
          <w:rFonts w:ascii="Calibri Light" w:hAnsi="Calibri Light" w:cs="Calibri Light"/>
          <w:bCs/>
          <w:sz w:val="22"/>
          <w:szCs w:val="22"/>
        </w:rPr>
        <w:t>vedeny ve stavebním deníku a vyjádření k těmto zápisům budou provedeny do</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tří</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pracovních dnů, jinak se</w:t>
      </w:r>
      <w:r w:rsidR="00F03BD6">
        <w:rPr>
          <w:rFonts w:ascii="Calibri Light" w:hAnsi="Calibri Light" w:cs="Calibri Light"/>
          <w:bCs/>
          <w:sz w:val="22"/>
          <w:szCs w:val="22"/>
        </w:rPr>
        <w:t> </w:t>
      </w:r>
      <w:r w:rsidRPr="0086563D">
        <w:rPr>
          <w:rFonts w:ascii="Calibri Light" w:hAnsi="Calibri Light" w:cs="Calibri Light"/>
          <w:bCs/>
          <w:sz w:val="22"/>
          <w:szCs w:val="22"/>
        </w:rPr>
        <w:t>má za to, že s tímto obě strany souhlasí.</w:t>
      </w:r>
    </w:p>
    <w:p w14:paraId="5C0F8BFC" w14:textId="3058545B"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lastRenderedPageBreak/>
        <w:t>4</w:t>
      </w:r>
      <w:r w:rsidR="007D3B09" w:rsidRPr="0086563D">
        <w:rPr>
          <w:rFonts w:ascii="Calibri Light" w:hAnsi="Calibri Light" w:cs="Calibri Light"/>
          <w:bCs/>
          <w:sz w:val="22"/>
          <w:szCs w:val="22"/>
        </w:rPr>
        <w:t xml:space="preserve">. </w:t>
      </w:r>
      <w:r w:rsidRPr="0086563D">
        <w:rPr>
          <w:rFonts w:ascii="Calibri Light" w:hAnsi="Calibri Light" w:cs="Calibri Light"/>
          <w:bCs/>
          <w:sz w:val="22"/>
          <w:szCs w:val="22"/>
        </w:rPr>
        <w:tab/>
        <w:t>Denní záznamy o prováděných pracích se do deníku zapisují čitelně, vždy v den, kdy byly tyto práce provedeny nebo kdy nastaly okolnosti, které jsou předmětem zápisu. Zápisy v</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deníku nesmí být přepisovány, škrtány a z deníku nesmí být vytrhovány první stránky s</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originálním textem. Každý zápis musí být podepsán stavbyvedoucím zhotovitele</w:t>
      </w:r>
      <w:r w:rsidR="006429E7" w:rsidRPr="0086563D">
        <w:rPr>
          <w:rFonts w:ascii="Calibri Light" w:hAnsi="Calibri Light" w:cs="Calibri Light"/>
          <w:bCs/>
          <w:sz w:val="22"/>
          <w:szCs w:val="22"/>
        </w:rPr>
        <w:t xml:space="preserve"> </w:t>
      </w:r>
      <w:r w:rsidRPr="0086563D">
        <w:rPr>
          <w:rFonts w:ascii="Calibri Light" w:hAnsi="Calibri Light" w:cs="Calibri Light"/>
          <w:bCs/>
          <w:sz w:val="22"/>
          <w:szCs w:val="22"/>
        </w:rPr>
        <w:t>nebo</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jeho oprávněným zástupcem.</w:t>
      </w:r>
    </w:p>
    <w:p w14:paraId="5B7A3CE7" w14:textId="46672012"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5</w:t>
      </w:r>
      <w:r w:rsidR="007D3B09" w:rsidRPr="0086563D">
        <w:rPr>
          <w:rFonts w:ascii="Calibri Light" w:hAnsi="Calibri Light" w:cs="Calibri Light"/>
          <w:bCs/>
          <w:sz w:val="22"/>
          <w:szCs w:val="22"/>
        </w:rPr>
        <w:t>.</w:t>
      </w:r>
      <w:r w:rsidRPr="0086563D">
        <w:rPr>
          <w:rFonts w:ascii="Calibri Light" w:hAnsi="Calibri Light" w:cs="Calibri Light"/>
          <w:bCs/>
          <w:sz w:val="22"/>
          <w:szCs w:val="22"/>
        </w:rPr>
        <w:tab/>
        <w:t xml:space="preserve">Stavební deník vede a dokladuje zhotovitel ode dne převzetí stavby až do jejího řádného předání. Provádění pravidelných denních záznamů končí dnem předání a převzetí díla objednatelem </w:t>
      </w:r>
      <w:r w:rsidR="00E172B9" w:rsidRPr="0086563D">
        <w:rPr>
          <w:rFonts w:ascii="Calibri Light" w:hAnsi="Calibri Light" w:cs="Calibri Light"/>
          <w:bCs/>
          <w:sz w:val="22"/>
          <w:szCs w:val="22"/>
        </w:rPr>
        <w:t>ve</w:t>
      </w:r>
      <w:r w:rsidR="00F03BD6">
        <w:rPr>
          <w:rFonts w:ascii="Calibri Light" w:hAnsi="Calibri Light" w:cs="Calibri Light"/>
          <w:bCs/>
          <w:sz w:val="22"/>
          <w:szCs w:val="22"/>
        </w:rPr>
        <w:t> </w:t>
      </w:r>
      <w:r w:rsidR="00E172B9" w:rsidRPr="0086563D">
        <w:rPr>
          <w:rFonts w:ascii="Calibri Light" w:hAnsi="Calibri Light" w:cs="Calibri Light"/>
          <w:bCs/>
          <w:sz w:val="22"/>
          <w:szCs w:val="22"/>
        </w:rPr>
        <w:t xml:space="preserve">sjednané jakosti a v určeném </w:t>
      </w:r>
      <w:r w:rsidRPr="0086563D">
        <w:rPr>
          <w:rFonts w:ascii="Calibri Light" w:hAnsi="Calibri Light" w:cs="Calibri Light"/>
          <w:bCs/>
          <w:sz w:val="22"/>
          <w:szCs w:val="22"/>
        </w:rPr>
        <w:t>provedení.</w:t>
      </w:r>
    </w:p>
    <w:p w14:paraId="7B7F5B82" w14:textId="76991F30"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6</w:t>
      </w:r>
      <w:r w:rsidR="007D3B09" w:rsidRPr="0086563D">
        <w:rPr>
          <w:rFonts w:ascii="Calibri Light" w:hAnsi="Calibri Light" w:cs="Calibri Light"/>
          <w:bCs/>
          <w:sz w:val="22"/>
          <w:szCs w:val="22"/>
        </w:rPr>
        <w:t>.</w:t>
      </w:r>
      <w:r w:rsidRPr="0086563D">
        <w:rPr>
          <w:rFonts w:ascii="Calibri Light" w:hAnsi="Calibri Light" w:cs="Calibri Light"/>
          <w:bCs/>
          <w:sz w:val="22"/>
          <w:szCs w:val="22"/>
        </w:rPr>
        <w:tab/>
        <w:t xml:space="preserve">Zhotovitel při předání díla odevzdá objednateli nebo jeho oprávněnému zástupci </w:t>
      </w:r>
      <w:r w:rsidR="00E172B9" w:rsidRPr="0086563D">
        <w:rPr>
          <w:rFonts w:ascii="Calibri Light" w:hAnsi="Calibri Light" w:cs="Calibri Light"/>
          <w:bCs/>
          <w:sz w:val="22"/>
          <w:szCs w:val="22"/>
        </w:rPr>
        <w:t xml:space="preserve">originál </w:t>
      </w:r>
      <w:r w:rsidRPr="0086563D">
        <w:rPr>
          <w:rFonts w:ascii="Calibri Light" w:hAnsi="Calibri Light" w:cs="Calibri Light"/>
          <w:bCs/>
          <w:sz w:val="22"/>
          <w:szCs w:val="22"/>
        </w:rPr>
        <w:t>stavebního deníku. Stavební deník musí být k dispozici na stavbě.</w:t>
      </w:r>
    </w:p>
    <w:p w14:paraId="782F28ED" w14:textId="510D85CF" w:rsidR="00D25556" w:rsidRPr="0086563D" w:rsidRDefault="00D25556" w:rsidP="006429E7">
      <w:pPr>
        <w:widowControl w:val="0"/>
        <w:autoSpaceDE w:val="0"/>
        <w:autoSpaceDN w:val="0"/>
        <w:adjustRightInd w:val="0"/>
        <w:spacing w:before="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V</w:t>
      </w:r>
      <w:r w:rsidR="0002090E" w:rsidRPr="0086563D">
        <w:rPr>
          <w:rFonts w:ascii="Calibri Light" w:hAnsi="Calibri Light" w:cs="Calibri Light"/>
          <w:b/>
          <w:bCs/>
          <w:color w:val="000000"/>
          <w:sz w:val="22"/>
          <w:szCs w:val="22"/>
        </w:rPr>
        <w:t>I</w:t>
      </w:r>
      <w:r w:rsidRPr="0086563D">
        <w:rPr>
          <w:rFonts w:ascii="Calibri Light" w:hAnsi="Calibri Light" w:cs="Calibri Light"/>
          <w:b/>
          <w:bCs/>
          <w:color w:val="000000"/>
          <w:sz w:val="22"/>
          <w:szCs w:val="22"/>
        </w:rPr>
        <w:t>.</w:t>
      </w:r>
    </w:p>
    <w:p w14:paraId="444215AB" w14:textId="77777777" w:rsidR="00D25556" w:rsidRPr="0086563D" w:rsidRDefault="00D25556" w:rsidP="006429E7">
      <w:pPr>
        <w:widowControl w:val="0"/>
        <w:autoSpaceDE w:val="0"/>
        <w:autoSpaceDN w:val="0"/>
        <w:adjustRightInd w:val="0"/>
        <w:spacing w:after="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Cena za dílo</w:t>
      </w:r>
    </w:p>
    <w:p w14:paraId="3646077B" w14:textId="77777777" w:rsidR="00D25556" w:rsidRPr="0086563D" w:rsidRDefault="00D25556" w:rsidP="006429E7">
      <w:pPr>
        <w:widowControl w:val="0"/>
        <w:numPr>
          <w:ilvl w:val="0"/>
          <w:numId w:val="16"/>
        </w:numPr>
        <w:tabs>
          <w:tab w:val="left" w:pos="360"/>
          <w:tab w:val="left" w:pos="1980"/>
          <w:tab w:val="left" w:pos="7380"/>
        </w:tabs>
        <w:autoSpaceDE w:val="0"/>
        <w:autoSpaceDN w:val="0"/>
        <w:adjustRightInd w:val="0"/>
        <w:spacing w:before="120" w:after="240" w:line="276" w:lineRule="auto"/>
        <w:jc w:val="both"/>
        <w:rPr>
          <w:rFonts w:ascii="Calibri Light" w:hAnsi="Calibri Light" w:cs="Calibri Light"/>
          <w:sz w:val="22"/>
          <w:szCs w:val="22"/>
        </w:rPr>
      </w:pPr>
      <w:r w:rsidRPr="0086563D">
        <w:rPr>
          <w:rFonts w:ascii="Calibri Light" w:hAnsi="Calibri Light" w:cs="Calibri Light"/>
          <w:sz w:val="22"/>
          <w:szCs w:val="22"/>
        </w:rPr>
        <w:t>Cena za provedené dílo je stanovena dohodou smluvních stran a činí:</w:t>
      </w:r>
    </w:p>
    <w:tbl>
      <w:tblPr>
        <w:tblW w:w="0" w:type="auto"/>
        <w:tblInd w:w="1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1285"/>
        <w:gridCol w:w="2164"/>
      </w:tblGrid>
      <w:tr w:rsidR="008865AB" w:rsidRPr="0086563D" w14:paraId="774E621B" w14:textId="77777777" w:rsidTr="008865AB">
        <w:trPr>
          <w:trHeight w:val="677"/>
        </w:trPr>
        <w:tc>
          <w:tcPr>
            <w:tcW w:w="2097" w:type="dxa"/>
            <w:tcBorders>
              <w:top w:val="single" w:sz="4" w:space="0" w:color="auto"/>
              <w:left w:val="single" w:sz="4" w:space="0" w:color="auto"/>
              <w:bottom w:val="single" w:sz="4" w:space="0" w:color="auto"/>
              <w:right w:val="single" w:sz="4" w:space="0" w:color="auto"/>
            </w:tcBorders>
            <w:shd w:val="clear" w:color="auto" w:fill="D9D9D9"/>
            <w:vAlign w:val="center"/>
          </w:tcPr>
          <w:p w14:paraId="11DC7DB0" w14:textId="77777777"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 xml:space="preserve">Cena </w:t>
            </w:r>
            <w:r w:rsidR="00CC5C44" w:rsidRPr="0086563D">
              <w:rPr>
                <w:rFonts w:ascii="Calibri Light" w:hAnsi="Calibri Light" w:cs="Calibri Light"/>
                <w:b/>
                <w:sz w:val="22"/>
                <w:szCs w:val="22"/>
              </w:rPr>
              <w:t>za m</w:t>
            </w:r>
            <w:r w:rsidR="00CC5C44" w:rsidRPr="0086563D">
              <w:rPr>
                <w:rFonts w:ascii="Calibri Light" w:hAnsi="Calibri Light" w:cs="Calibri Light"/>
                <w:b/>
                <w:sz w:val="22"/>
                <w:szCs w:val="22"/>
                <w:vertAlign w:val="superscript"/>
              </w:rPr>
              <w:t>2</w:t>
            </w:r>
            <w:r w:rsidR="00CC5C44" w:rsidRPr="0086563D">
              <w:rPr>
                <w:rFonts w:ascii="Calibri Light" w:hAnsi="Calibri Light" w:cs="Calibri Light"/>
                <w:b/>
                <w:sz w:val="22"/>
                <w:szCs w:val="22"/>
              </w:rPr>
              <w:t xml:space="preserve"> </w:t>
            </w:r>
            <w:r w:rsidRPr="0086563D">
              <w:rPr>
                <w:rFonts w:ascii="Calibri Light" w:hAnsi="Calibri Light" w:cs="Calibri Light"/>
                <w:b/>
                <w:sz w:val="22"/>
                <w:szCs w:val="22"/>
              </w:rPr>
              <w:t>bez DPH v Kč</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14:paraId="52CE8F98" w14:textId="77777777"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DPH v Kč</w:t>
            </w:r>
          </w:p>
        </w:tc>
        <w:tc>
          <w:tcPr>
            <w:tcW w:w="2164" w:type="dxa"/>
            <w:tcBorders>
              <w:top w:val="single" w:sz="4" w:space="0" w:color="auto"/>
              <w:left w:val="single" w:sz="4" w:space="0" w:color="auto"/>
              <w:bottom w:val="single" w:sz="4" w:space="0" w:color="auto"/>
              <w:right w:val="single" w:sz="4" w:space="0" w:color="auto"/>
            </w:tcBorders>
            <w:shd w:val="clear" w:color="auto" w:fill="D9D9D9"/>
            <w:vAlign w:val="center"/>
          </w:tcPr>
          <w:p w14:paraId="59679F12" w14:textId="77777777"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Cena</w:t>
            </w:r>
            <w:r w:rsidR="00CC5C44" w:rsidRPr="0086563D">
              <w:rPr>
                <w:rFonts w:ascii="Calibri Light" w:hAnsi="Calibri Light" w:cs="Calibri Light"/>
                <w:b/>
                <w:sz w:val="22"/>
                <w:szCs w:val="22"/>
              </w:rPr>
              <w:t xml:space="preserve"> za m</w:t>
            </w:r>
            <w:r w:rsidR="00CC5C44" w:rsidRPr="0086563D">
              <w:rPr>
                <w:rFonts w:ascii="Calibri Light" w:hAnsi="Calibri Light" w:cs="Calibri Light"/>
                <w:b/>
                <w:sz w:val="22"/>
                <w:szCs w:val="22"/>
                <w:vertAlign w:val="superscript"/>
              </w:rPr>
              <w:t>2</w:t>
            </w:r>
            <w:r w:rsidRPr="0086563D">
              <w:rPr>
                <w:rFonts w:ascii="Calibri Light" w:hAnsi="Calibri Light" w:cs="Calibri Light"/>
                <w:b/>
                <w:sz w:val="22"/>
                <w:szCs w:val="22"/>
              </w:rPr>
              <w:t xml:space="preserve"> celkem vč. DPH v Kč</w:t>
            </w:r>
          </w:p>
        </w:tc>
      </w:tr>
      <w:tr w:rsidR="008865AB" w:rsidRPr="0086563D" w14:paraId="36E57624" w14:textId="77777777" w:rsidTr="008865AB">
        <w:trPr>
          <w:trHeight w:val="571"/>
        </w:trPr>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14:paraId="1516AD95" w14:textId="745CA7CA"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tcPr>
          <w:p w14:paraId="220DE5B4" w14:textId="219DF558"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A31E331" w14:textId="43DA0410"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r>
    </w:tbl>
    <w:p w14:paraId="012290CB" w14:textId="17672C17" w:rsidR="00681BBC" w:rsidRPr="0086563D" w:rsidRDefault="00681BBC" w:rsidP="00D0670C">
      <w:pPr>
        <w:widowControl w:val="0"/>
        <w:spacing w:before="240" w:after="120" w:line="276" w:lineRule="auto"/>
        <w:ind w:left="340"/>
        <w:jc w:val="both"/>
        <w:rPr>
          <w:rFonts w:ascii="Calibri Light" w:hAnsi="Calibri Light" w:cs="Calibri Light"/>
          <w:snapToGrid w:val="0"/>
          <w:sz w:val="22"/>
          <w:szCs w:val="22"/>
        </w:rPr>
      </w:pPr>
      <w:r w:rsidRPr="0086563D">
        <w:rPr>
          <w:rFonts w:ascii="Calibri Light" w:hAnsi="Calibri Light" w:cs="Calibri Light"/>
          <w:snapToGrid w:val="0"/>
          <w:sz w:val="22"/>
          <w:szCs w:val="22"/>
        </w:rPr>
        <w:t xml:space="preserve">Předpokládána plocha opravy je </w:t>
      </w:r>
      <w:r w:rsidR="005422E2">
        <w:rPr>
          <w:rFonts w:ascii="Calibri Light" w:hAnsi="Calibri Light" w:cs="Calibri Light"/>
          <w:snapToGrid w:val="0"/>
          <w:sz w:val="22"/>
          <w:szCs w:val="22"/>
        </w:rPr>
        <w:t>499</w:t>
      </w:r>
      <w:r w:rsidRPr="0086563D">
        <w:rPr>
          <w:rFonts w:ascii="Calibri Light" w:hAnsi="Calibri Light" w:cs="Calibri Light"/>
          <w:snapToGrid w:val="0"/>
          <w:sz w:val="22"/>
          <w:szCs w:val="22"/>
        </w:rPr>
        <w:t xml:space="preserve"> m2</w:t>
      </w:r>
      <w:r w:rsidR="003B3E90" w:rsidRPr="0086563D">
        <w:rPr>
          <w:rFonts w:ascii="Calibri Light" w:hAnsi="Calibri Light" w:cs="Calibri Light"/>
          <w:snapToGrid w:val="0"/>
          <w:sz w:val="22"/>
          <w:szCs w:val="22"/>
        </w:rPr>
        <w:t xml:space="preserve"> v celkové ceně </w:t>
      </w:r>
      <w:r w:rsidR="003B3E90" w:rsidRPr="0086563D">
        <w:rPr>
          <w:rFonts w:ascii="Calibri Light" w:hAnsi="Calibri Light" w:cs="Calibri Light"/>
          <w:snapToGrid w:val="0"/>
          <w:sz w:val="22"/>
          <w:szCs w:val="22"/>
          <w:highlight w:val="yellow"/>
        </w:rPr>
        <w:t>…………….</w:t>
      </w:r>
      <w:r w:rsidR="003B3E90" w:rsidRPr="0086563D">
        <w:rPr>
          <w:rFonts w:ascii="Calibri Light" w:hAnsi="Calibri Light" w:cs="Calibri Light"/>
          <w:snapToGrid w:val="0"/>
          <w:sz w:val="22"/>
          <w:szCs w:val="22"/>
        </w:rPr>
        <w:t xml:space="preserve"> Kč vč. DPH</w:t>
      </w:r>
    </w:p>
    <w:p w14:paraId="54AA7E23" w14:textId="08DC2E82" w:rsidR="00D25556" w:rsidRPr="0086563D" w:rsidRDefault="00D25556" w:rsidP="00D0670C">
      <w:pPr>
        <w:widowControl w:val="0"/>
        <w:numPr>
          <w:ilvl w:val="0"/>
          <w:numId w:val="15"/>
        </w:numPr>
        <w:tabs>
          <w:tab w:val="left" w:pos="426"/>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Cena za dílo podle odst. 1 tohoto článku </w:t>
      </w:r>
      <w:r w:rsidR="00EF51EE" w:rsidRPr="0086563D">
        <w:rPr>
          <w:rFonts w:ascii="Calibri Light" w:hAnsi="Calibri Light" w:cs="Calibri Light"/>
          <w:sz w:val="22"/>
          <w:szCs w:val="22"/>
        </w:rPr>
        <w:t>dohody</w:t>
      </w:r>
      <w:r w:rsidRPr="0086563D">
        <w:rPr>
          <w:rFonts w:ascii="Calibri Light" w:hAnsi="Calibri Light" w:cs="Calibri Light"/>
          <w:sz w:val="22"/>
          <w:szCs w:val="22"/>
        </w:rPr>
        <w:t xml:space="preserve"> zahrnuje veškeré náklady zhotovitele spojené se</w:t>
      </w:r>
      <w:r w:rsidR="00F03BD6">
        <w:rPr>
          <w:rFonts w:ascii="Calibri Light" w:hAnsi="Calibri Light" w:cs="Calibri Light"/>
          <w:sz w:val="22"/>
          <w:szCs w:val="22"/>
        </w:rPr>
        <w:t> </w:t>
      </w:r>
      <w:r w:rsidRPr="0086563D">
        <w:rPr>
          <w:rFonts w:ascii="Calibri Light" w:hAnsi="Calibri Light" w:cs="Calibri Light"/>
          <w:sz w:val="22"/>
          <w:szCs w:val="22"/>
        </w:rPr>
        <w:t xml:space="preserve">splněním jeho závazku vyplývajícím z této </w:t>
      </w:r>
      <w:r w:rsidR="00EF51EE" w:rsidRPr="0086563D">
        <w:rPr>
          <w:rFonts w:ascii="Calibri Light" w:hAnsi="Calibri Light" w:cs="Calibri Light"/>
          <w:sz w:val="22"/>
          <w:szCs w:val="22"/>
        </w:rPr>
        <w:t>rámcové dohody</w:t>
      </w:r>
      <w:r w:rsidRPr="0086563D">
        <w:rPr>
          <w:rFonts w:ascii="Calibri Light" w:hAnsi="Calibri Light" w:cs="Calibri Light"/>
          <w:sz w:val="22"/>
          <w:szCs w:val="22"/>
        </w:rPr>
        <w:t>.</w:t>
      </w:r>
    </w:p>
    <w:p w14:paraId="7E0D5DE3" w14:textId="456A4749" w:rsidR="00A054DC" w:rsidRPr="0086563D" w:rsidRDefault="00D25556"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Cena za dílo bez DPH uvedená v odst. 1 tohoto článku je</w:t>
      </w:r>
      <w:r w:rsidR="00C33DD2" w:rsidRPr="0086563D">
        <w:rPr>
          <w:rFonts w:ascii="Calibri Light" w:hAnsi="Calibri Light" w:cs="Calibri Light"/>
          <w:sz w:val="22"/>
          <w:szCs w:val="22"/>
        </w:rPr>
        <w:t xml:space="preserve"> stanovena dohodou smluvních stran jako cena</w:t>
      </w:r>
      <w:r w:rsidRPr="0086563D">
        <w:rPr>
          <w:rFonts w:ascii="Calibri Light" w:hAnsi="Calibri Light" w:cs="Calibri Light"/>
          <w:sz w:val="22"/>
          <w:szCs w:val="22"/>
        </w:rPr>
        <w:t xml:space="preserve"> nejvýše přípustn</w:t>
      </w:r>
      <w:r w:rsidR="00C33DD2" w:rsidRPr="0086563D">
        <w:rPr>
          <w:rFonts w:ascii="Calibri Light" w:hAnsi="Calibri Light" w:cs="Calibri Light"/>
          <w:sz w:val="22"/>
          <w:szCs w:val="22"/>
        </w:rPr>
        <w:t>á a platná až do doby uko</w:t>
      </w:r>
      <w:r w:rsidR="00EF51EE" w:rsidRPr="0086563D">
        <w:rPr>
          <w:rFonts w:ascii="Calibri Light" w:hAnsi="Calibri Light" w:cs="Calibri Light"/>
          <w:sz w:val="22"/>
          <w:szCs w:val="22"/>
        </w:rPr>
        <w:t>nčení realizace předmětu dohody</w:t>
      </w:r>
      <w:r w:rsidR="00C33DD2" w:rsidRPr="0086563D">
        <w:rPr>
          <w:rFonts w:ascii="Calibri Light" w:hAnsi="Calibri Light" w:cs="Calibri Light"/>
          <w:sz w:val="22"/>
          <w:szCs w:val="22"/>
        </w:rPr>
        <w:t>.</w:t>
      </w:r>
      <w:r w:rsidR="00EF51EE" w:rsidRPr="0086563D">
        <w:rPr>
          <w:rFonts w:ascii="Calibri Light" w:hAnsi="Calibri Light" w:cs="Calibri Light"/>
          <w:sz w:val="22"/>
          <w:szCs w:val="22"/>
        </w:rPr>
        <w:t xml:space="preserve"> </w:t>
      </w:r>
      <w:r w:rsidR="00A054DC" w:rsidRPr="0086563D">
        <w:rPr>
          <w:rFonts w:ascii="Calibri Light" w:hAnsi="Calibri Light" w:cs="Calibri Light"/>
          <w:sz w:val="22"/>
          <w:szCs w:val="22"/>
        </w:rPr>
        <w:t>Součástí sjednané ceny jsou veškeré práce a dodávky, poplatky a jiné náklady nezbytné pro řádné a úplné provedení díla.</w:t>
      </w:r>
    </w:p>
    <w:p w14:paraId="61D7D828" w14:textId="6DC7EDB2" w:rsidR="00C33DD2" w:rsidRPr="0086563D" w:rsidRDefault="00C33DD2"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 případě změny výše DPH v důsledku změny právních předpisů. V případě, že dojde ke</w:t>
      </w:r>
      <w:r w:rsidR="00D0670C" w:rsidRPr="0086563D">
        <w:rPr>
          <w:rFonts w:ascii="Calibri Light" w:hAnsi="Calibri Light" w:cs="Calibri Light"/>
          <w:sz w:val="22"/>
          <w:szCs w:val="22"/>
        </w:rPr>
        <w:t> </w:t>
      </w:r>
      <w:r w:rsidRPr="0086563D">
        <w:rPr>
          <w:rFonts w:ascii="Calibri Light" w:hAnsi="Calibri Light" w:cs="Calibri Light"/>
          <w:sz w:val="22"/>
          <w:szCs w:val="22"/>
        </w:rPr>
        <w:t xml:space="preserve">změně zákonné </w:t>
      </w:r>
      <w:r w:rsidR="009E2612" w:rsidRPr="0086563D">
        <w:rPr>
          <w:rFonts w:ascii="Calibri Light" w:hAnsi="Calibri Light" w:cs="Calibri Light"/>
          <w:sz w:val="22"/>
          <w:szCs w:val="22"/>
        </w:rPr>
        <w:t>sazby DPH, je zhotovitel k ceně díla bez DPH povinen účtovat DPH v platné výši. Smluvní strany se dohodly, že v případě změny díla v důsledku změny sazby DPH</w:t>
      </w:r>
      <w:r w:rsidR="00A054DC" w:rsidRPr="0086563D">
        <w:rPr>
          <w:rFonts w:ascii="Calibri Light" w:hAnsi="Calibri Light" w:cs="Calibri Light"/>
          <w:sz w:val="22"/>
          <w:szCs w:val="22"/>
        </w:rPr>
        <w:t xml:space="preserve"> není nutné </w:t>
      </w:r>
      <w:r w:rsidR="000877D0" w:rsidRPr="0086563D">
        <w:rPr>
          <w:rFonts w:ascii="Calibri Light" w:hAnsi="Calibri Light" w:cs="Calibri Light"/>
          <w:sz w:val="22"/>
          <w:szCs w:val="22"/>
        </w:rPr>
        <w:t>ke smlouvě</w:t>
      </w:r>
      <w:r w:rsidR="00A054DC" w:rsidRPr="0086563D">
        <w:rPr>
          <w:rFonts w:ascii="Calibri Light" w:hAnsi="Calibri Light" w:cs="Calibri Light"/>
          <w:sz w:val="22"/>
          <w:szCs w:val="22"/>
        </w:rPr>
        <w:t xml:space="preserve"> uzavírat dodatek. Zhotovitel odpovídá za to, že sazba DPH bude stanovena v souladu s platnými právními předpisy.</w:t>
      </w:r>
    </w:p>
    <w:p w14:paraId="6768691E" w14:textId="3E4C247A" w:rsidR="00ED4936" w:rsidRPr="0086563D" w:rsidRDefault="00ED4936"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Jestliže zhotovitel v době uzavření této </w:t>
      </w:r>
      <w:r w:rsidR="00EF51EE" w:rsidRPr="0086563D">
        <w:rPr>
          <w:rFonts w:ascii="Calibri Light" w:hAnsi="Calibri Light" w:cs="Calibri Light"/>
          <w:sz w:val="22"/>
          <w:szCs w:val="22"/>
        </w:rPr>
        <w:t xml:space="preserve">dohody </w:t>
      </w:r>
      <w:r w:rsidRPr="0086563D">
        <w:rPr>
          <w:rFonts w:ascii="Calibri Light" w:hAnsi="Calibri Light" w:cs="Calibri Light"/>
          <w:sz w:val="22"/>
          <w:szCs w:val="22"/>
        </w:rPr>
        <w:t>nebyl plátcem DPH a v průběhu provádění díla se</w:t>
      </w:r>
      <w:r w:rsidR="00F03BD6">
        <w:rPr>
          <w:rFonts w:ascii="Calibri Light" w:hAnsi="Calibri Light" w:cs="Calibri Light"/>
          <w:sz w:val="22"/>
          <w:szCs w:val="22"/>
        </w:rPr>
        <w:t> </w:t>
      </w:r>
      <w:r w:rsidRPr="0086563D">
        <w:rPr>
          <w:rFonts w:ascii="Calibri Light" w:hAnsi="Calibri Light" w:cs="Calibri Light"/>
          <w:sz w:val="22"/>
          <w:szCs w:val="22"/>
        </w:rPr>
        <w:t>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13360FB4" w14:textId="0ED34519" w:rsidR="00D25556" w:rsidRPr="0086563D" w:rsidRDefault="00D25556" w:rsidP="006429E7">
      <w:pPr>
        <w:widowControl w:val="0"/>
        <w:tabs>
          <w:tab w:val="left" w:pos="357"/>
          <w:tab w:val="left" w:pos="540"/>
          <w:tab w:val="left" w:pos="1980"/>
          <w:tab w:val="left" w:pos="7380"/>
        </w:tabs>
        <w:autoSpaceDE w:val="0"/>
        <w:autoSpaceDN w:val="0"/>
        <w:adjustRightInd w:val="0"/>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V</w:t>
      </w:r>
      <w:r w:rsidR="007D3B09" w:rsidRPr="0086563D">
        <w:rPr>
          <w:rFonts w:ascii="Calibri Light" w:hAnsi="Calibri Light" w:cs="Calibri Light"/>
          <w:b/>
          <w:sz w:val="22"/>
          <w:szCs w:val="22"/>
        </w:rPr>
        <w:t>I</w:t>
      </w:r>
      <w:r w:rsidRPr="0086563D">
        <w:rPr>
          <w:rFonts w:ascii="Calibri Light" w:hAnsi="Calibri Light" w:cs="Calibri Light"/>
          <w:b/>
          <w:sz w:val="22"/>
          <w:szCs w:val="22"/>
        </w:rPr>
        <w:t>I.</w:t>
      </w:r>
    </w:p>
    <w:p w14:paraId="1C051E38" w14:textId="77777777" w:rsidR="00D25556" w:rsidRPr="0086563D" w:rsidRDefault="00D25556" w:rsidP="006429E7">
      <w:pPr>
        <w:widowControl w:val="0"/>
        <w:autoSpaceDE w:val="0"/>
        <w:autoSpaceDN w:val="0"/>
        <w:adjustRightInd w:val="0"/>
        <w:spacing w:after="240" w:line="276" w:lineRule="auto"/>
        <w:jc w:val="center"/>
        <w:outlineLvl w:val="1"/>
        <w:rPr>
          <w:rFonts w:ascii="Calibri Light" w:hAnsi="Calibri Light" w:cs="Calibri Light"/>
          <w:b/>
          <w:bCs/>
          <w:sz w:val="22"/>
          <w:szCs w:val="22"/>
        </w:rPr>
      </w:pPr>
      <w:r w:rsidRPr="0086563D">
        <w:rPr>
          <w:rFonts w:ascii="Calibri Light" w:hAnsi="Calibri Light" w:cs="Calibri Light"/>
          <w:b/>
          <w:bCs/>
          <w:sz w:val="22"/>
          <w:szCs w:val="22"/>
        </w:rPr>
        <w:t>Práva a povinnosti smluvních stran</w:t>
      </w:r>
    </w:p>
    <w:p w14:paraId="4C1E2B89" w14:textId="77777777" w:rsidR="00C60265" w:rsidRPr="0086563D" w:rsidRDefault="00C60265" w:rsidP="00D0670C">
      <w:pPr>
        <w:widowControl w:val="0"/>
        <w:numPr>
          <w:ilvl w:val="0"/>
          <w:numId w:val="28"/>
        </w:numPr>
        <w:tabs>
          <w:tab w:val="left" w:pos="540"/>
          <w:tab w:val="left" w:pos="1980"/>
          <w:tab w:val="left" w:pos="7380"/>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Zhotovitel je zejména povinen:</w:t>
      </w:r>
    </w:p>
    <w:p w14:paraId="3C78FD9D" w14:textId="0D6C3B5E"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provést dílo řádně a včas za použití postupů odpovídajících právním předpisům,</w:t>
      </w:r>
      <w:r w:rsidR="00D0670C" w:rsidRPr="0086563D">
        <w:rPr>
          <w:rFonts w:ascii="Calibri Light" w:hAnsi="Calibri Light" w:cs="Calibri Light"/>
          <w:sz w:val="22"/>
          <w:szCs w:val="22"/>
        </w:rPr>
        <w:t> </w:t>
      </w:r>
      <w:r w:rsidRPr="0086563D">
        <w:rPr>
          <w:rFonts w:ascii="Calibri Light" w:hAnsi="Calibri Light" w:cs="Calibri Light"/>
          <w:sz w:val="22"/>
          <w:szCs w:val="22"/>
        </w:rPr>
        <w:t xml:space="preserve">technickým </w:t>
      </w:r>
      <w:r w:rsidRPr="0086563D">
        <w:rPr>
          <w:rFonts w:ascii="Calibri Light" w:hAnsi="Calibri Light" w:cs="Calibri Light"/>
          <w:sz w:val="22"/>
          <w:szCs w:val="22"/>
        </w:rPr>
        <w:lastRenderedPageBreak/>
        <w:t>a</w:t>
      </w:r>
      <w:r w:rsidR="00F03BD6">
        <w:rPr>
          <w:rFonts w:ascii="Calibri Light" w:hAnsi="Calibri Light" w:cs="Calibri Light"/>
          <w:sz w:val="22"/>
          <w:szCs w:val="22"/>
        </w:rPr>
        <w:t> </w:t>
      </w:r>
      <w:r w:rsidRPr="0086563D">
        <w:rPr>
          <w:rFonts w:ascii="Calibri Light" w:hAnsi="Calibri Light" w:cs="Calibri Light"/>
          <w:sz w:val="22"/>
          <w:szCs w:val="22"/>
        </w:rPr>
        <w:t>bezpečnostním normám. Dílo musí odpovídat příslušným právním předpisům, normám nebo jiné dokumentaci vztahující se k provedení díla,</w:t>
      </w:r>
    </w:p>
    <w:p w14:paraId="08A63785" w14:textId="45FBCD08"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v případě, že se bude zhotovitel odkazovat na technické normy, právní předpisy apod.,</w:t>
      </w:r>
      <w:r w:rsidR="00F03BD6">
        <w:rPr>
          <w:rFonts w:ascii="Calibri Light" w:hAnsi="Calibri Light" w:cs="Calibri Light"/>
          <w:sz w:val="22"/>
          <w:szCs w:val="22"/>
        </w:rPr>
        <w:t> </w:t>
      </w:r>
      <w:r w:rsidRPr="0086563D">
        <w:rPr>
          <w:rFonts w:ascii="Calibri Light" w:hAnsi="Calibri Light" w:cs="Calibri Light"/>
          <w:sz w:val="22"/>
          <w:szCs w:val="22"/>
        </w:rPr>
        <w:t>je</w:t>
      </w:r>
      <w:r w:rsidR="00F03BD6">
        <w:rPr>
          <w:rFonts w:ascii="Calibri Light" w:hAnsi="Calibri Light" w:cs="Calibri Light"/>
          <w:sz w:val="22"/>
          <w:szCs w:val="22"/>
        </w:rPr>
        <w:t> </w:t>
      </w:r>
      <w:r w:rsidRPr="0086563D">
        <w:rPr>
          <w:rFonts w:ascii="Calibri Light" w:hAnsi="Calibri Light" w:cs="Calibri Light"/>
          <w:sz w:val="22"/>
          <w:szCs w:val="22"/>
        </w:rPr>
        <w:t>nutné, aby použil odkazy na aktuálně platné předpisy,</w:t>
      </w:r>
    </w:p>
    <w:p w14:paraId="6BACA7BB" w14:textId="36DA3419"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nenavrhnout ani nepoužít žádný materiál, o kterém je v době jeho užití známo,</w:t>
      </w:r>
      <w:r w:rsidR="00D0670C" w:rsidRPr="0086563D">
        <w:rPr>
          <w:rFonts w:ascii="Calibri Light" w:hAnsi="Calibri Light" w:cs="Calibri Light"/>
          <w:sz w:val="22"/>
          <w:szCs w:val="22"/>
        </w:rPr>
        <w:t> </w:t>
      </w:r>
      <w:r w:rsidRPr="0086563D">
        <w:rPr>
          <w:rFonts w:ascii="Calibri Light" w:hAnsi="Calibri Light" w:cs="Calibri Light"/>
          <w:sz w:val="22"/>
          <w:szCs w:val="22"/>
        </w:rPr>
        <w:t>že</w:t>
      </w:r>
      <w:r w:rsidR="00D0670C" w:rsidRPr="0086563D">
        <w:rPr>
          <w:rFonts w:ascii="Calibri Light" w:hAnsi="Calibri Light" w:cs="Calibri Light"/>
          <w:sz w:val="22"/>
          <w:szCs w:val="22"/>
        </w:rPr>
        <w:t> </w:t>
      </w:r>
      <w:r w:rsidRPr="0086563D">
        <w:rPr>
          <w:rFonts w:ascii="Calibri Light" w:hAnsi="Calibri Light" w:cs="Calibri Light"/>
          <w:sz w:val="22"/>
          <w:szCs w:val="22"/>
        </w:rPr>
        <w:t>je</w:t>
      </w:r>
      <w:r w:rsidR="00D0670C" w:rsidRPr="0086563D">
        <w:rPr>
          <w:rFonts w:ascii="Calibri Light" w:hAnsi="Calibri Light" w:cs="Calibri Light"/>
          <w:sz w:val="22"/>
          <w:szCs w:val="22"/>
        </w:rPr>
        <w:t> </w:t>
      </w:r>
      <w:r w:rsidRPr="0086563D">
        <w:rPr>
          <w:rFonts w:ascii="Calibri Light" w:hAnsi="Calibri Light" w:cs="Calibri Light"/>
          <w:sz w:val="22"/>
          <w:szCs w:val="22"/>
        </w:rPr>
        <w:t>škodlivý, nebo jinak nevhodný pro použití; zhotovitel přebírá plnou odpovědnost za škody vzniklé objednateli případným porušením tohoto závazku,</w:t>
      </w:r>
    </w:p>
    <w:p w14:paraId="59AB9689" w14:textId="6C0D7B58"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řídit se při provádění díla pokyny objednatele,</w:t>
      </w:r>
    </w:p>
    <w:p w14:paraId="26BAEB4D" w14:textId="15001861"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w:t>
      </w:r>
      <w:r w:rsidR="00D0670C" w:rsidRPr="0086563D">
        <w:rPr>
          <w:rFonts w:ascii="Calibri Light" w:hAnsi="Calibri Light" w:cs="Calibri Light"/>
          <w:sz w:val="22"/>
          <w:szCs w:val="22"/>
        </w:rPr>
        <w:t> </w:t>
      </w:r>
      <w:r w:rsidR="00A33304">
        <w:rPr>
          <w:rFonts w:ascii="Calibri Light" w:hAnsi="Calibri Light" w:cs="Calibri Light"/>
          <w:sz w:val="22"/>
          <w:szCs w:val="22"/>
        </w:rPr>
        <w:t>smlouvy</w:t>
      </w:r>
      <w:r w:rsidRPr="0086563D">
        <w:rPr>
          <w:rFonts w:ascii="Calibri Light" w:hAnsi="Calibri Light" w:cs="Calibri Light"/>
          <w:sz w:val="22"/>
          <w:szCs w:val="22"/>
        </w:rPr>
        <w:t xml:space="preserve"> odstoupit,</w:t>
      </w:r>
    </w:p>
    <w:p w14:paraId="6BE1A12B" w14:textId="26DA98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v průběhu zpracování díla na základě požadavku objednatele konzultovat provádění díla (jeho části – jednotlivých projektových fází) s objednatelem,</w:t>
      </w:r>
    </w:p>
    <w:p w14:paraId="49F0D14D" w14:textId="777777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odstranit zjištěné vady a nedodělky na své náklady,</w:t>
      </w:r>
    </w:p>
    <w:p w14:paraId="369A595B" w14:textId="777777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postupovat při provádění díla s odbornou péčí.</w:t>
      </w:r>
    </w:p>
    <w:p w14:paraId="5A62BE7D" w14:textId="4E6CA0D6"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v místě provádění zachovávat čistotu a pořádek, neprodleně odstraňovat na</w:t>
      </w:r>
      <w:r w:rsidR="00F03BD6">
        <w:rPr>
          <w:rFonts w:ascii="Calibri Light" w:hAnsi="Calibri Light" w:cs="Calibri Light"/>
          <w:sz w:val="22"/>
          <w:szCs w:val="22"/>
        </w:rPr>
        <w:t> </w:t>
      </w:r>
      <w:r w:rsidRPr="0086563D">
        <w:rPr>
          <w:rFonts w:ascii="Calibri Light" w:hAnsi="Calibri Light" w:cs="Calibri Light"/>
          <w:sz w:val="22"/>
          <w:szCs w:val="22"/>
        </w:rPr>
        <w:t>svůj náklad odpady a nečistoty vzniklé v souvislosti s prováděním díla,</w:t>
      </w:r>
      <w:r w:rsidR="00D0670C" w:rsidRPr="0086563D">
        <w:rPr>
          <w:rFonts w:ascii="Calibri Light" w:hAnsi="Calibri Light" w:cs="Calibri Light"/>
          <w:sz w:val="22"/>
          <w:szCs w:val="22"/>
        </w:rPr>
        <w:t> </w:t>
      </w:r>
      <w:r w:rsidRPr="0086563D">
        <w:rPr>
          <w:rFonts w:ascii="Calibri Light" w:hAnsi="Calibri Light" w:cs="Calibri Light"/>
          <w:sz w:val="22"/>
          <w:szCs w:val="22"/>
        </w:rPr>
        <w:t>neznečišťovat veřejné prostory a v případě jejich znečištění je uklízet.</w:t>
      </w:r>
    </w:p>
    <w:p w14:paraId="1932B7BA" w14:textId="01A0D71A"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zajistí dodržování předpisů ekologických, bezpečnostních, ochrany a organizace práce,</w:t>
      </w:r>
      <w:r w:rsidR="00F03BD6">
        <w:rPr>
          <w:rFonts w:ascii="Calibri Light" w:hAnsi="Calibri Light" w:cs="Calibri Light"/>
          <w:sz w:val="22"/>
          <w:szCs w:val="22"/>
        </w:rPr>
        <w:t> </w:t>
      </w:r>
      <w:r w:rsidRPr="0086563D">
        <w:rPr>
          <w:rFonts w:ascii="Calibri Light" w:hAnsi="Calibri Light" w:cs="Calibri Light"/>
          <w:sz w:val="22"/>
          <w:szCs w:val="22"/>
        </w:rPr>
        <w:t>požární ochrany apod. všemi svými pracovníky pověřenými prováděním díla a</w:t>
      </w:r>
      <w:r w:rsidR="00D0670C" w:rsidRPr="0086563D">
        <w:rPr>
          <w:rFonts w:ascii="Calibri Light" w:hAnsi="Calibri Light" w:cs="Calibri Light"/>
          <w:sz w:val="22"/>
          <w:szCs w:val="22"/>
        </w:rPr>
        <w:t> </w:t>
      </w:r>
      <w:r w:rsidRPr="0086563D">
        <w:rPr>
          <w:rFonts w:ascii="Calibri Light" w:hAnsi="Calibri Light" w:cs="Calibri Light"/>
          <w:sz w:val="22"/>
          <w:szCs w:val="22"/>
        </w:rPr>
        <w:t>rovněž i</w:t>
      </w:r>
      <w:r w:rsidR="00F03BD6">
        <w:rPr>
          <w:rFonts w:ascii="Calibri Light" w:hAnsi="Calibri Light" w:cs="Calibri Light"/>
          <w:sz w:val="22"/>
          <w:szCs w:val="22"/>
        </w:rPr>
        <w:t> </w:t>
      </w:r>
      <w:r w:rsidRPr="0086563D">
        <w:rPr>
          <w:rFonts w:ascii="Calibri Light" w:hAnsi="Calibri Light" w:cs="Calibri Light"/>
          <w:sz w:val="22"/>
          <w:szCs w:val="22"/>
        </w:rPr>
        <w:t>pracovníky případných subdodavatelů včetně používání ochranných pomůcek. Škody způsobené nedodržením předpisů o bezpečnosti práce a ochraně zdraví při práci zhotovitelem nebo jeho subdodavatelů hradí beze zbytku zhotovitel.</w:t>
      </w:r>
    </w:p>
    <w:p w14:paraId="49BF06C7" w14:textId="53475360"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likvidovat odpady související s prováděním díla v souladu se zákonem č.</w:t>
      </w:r>
      <w:r w:rsidR="00F03BD6">
        <w:rPr>
          <w:rFonts w:ascii="Calibri Light" w:hAnsi="Calibri Light" w:cs="Calibri Light"/>
          <w:sz w:val="22"/>
          <w:szCs w:val="22"/>
        </w:rPr>
        <w:t> </w:t>
      </w:r>
      <w:r w:rsidRPr="0086563D">
        <w:rPr>
          <w:rFonts w:ascii="Calibri Light" w:hAnsi="Calibri Light" w:cs="Calibri Light"/>
          <w:sz w:val="22"/>
          <w:szCs w:val="22"/>
        </w:rPr>
        <w:t>541/2020 Sb., o odpadech v platném znění, a v souladu s předpisy souvisejícími.</w:t>
      </w:r>
    </w:p>
    <w:p w14:paraId="4073E093" w14:textId="1ABE9798"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Objednatel je oprávněn prostřednictvím svých jmenovaných pracovníků nebo jím pověřených osob provádět průběžnou kontrolu díla. Uvedení pracovníci jsou oprávněni dát příkaz k přerušení prací,</w:t>
      </w:r>
      <w:r w:rsidR="00F03BD6">
        <w:rPr>
          <w:rFonts w:ascii="Calibri Light" w:hAnsi="Calibri Light" w:cs="Calibri Light"/>
          <w:sz w:val="22"/>
          <w:szCs w:val="22"/>
        </w:rPr>
        <w:t> </w:t>
      </w:r>
      <w:r w:rsidRPr="0086563D">
        <w:rPr>
          <w:rFonts w:ascii="Calibri Light" w:hAnsi="Calibri Light" w:cs="Calibri Light"/>
          <w:sz w:val="22"/>
          <w:szCs w:val="22"/>
        </w:rPr>
        <w:t>nejsou-li odpovědní pracovníci zhotovitele dosažitelní a je-li zároveň ohrožena bezpečnost prováděného díla, životy nebo zdraví pracovníků na</w:t>
      </w:r>
      <w:r w:rsidR="00D0670C" w:rsidRPr="0086563D">
        <w:rPr>
          <w:rFonts w:ascii="Calibri Light" w:hAnsi="Calibri Light" w:cs="Calibri Light"/>
          <w:sz w:val="22"/>
          <w:szCs w:val="22"/>
        </w:rPr>
        <w:t> </w:t>
      </w:r>
      <w:r w:rsidRPr="0086563D">
        <w:rPr>
          <w:rFonts w:ascii="Calibri Light" w:hAnsi="Calibri Light" w:cs="Calibri Light"/>
          <w:sz w:val="22"/>
          <w:szCs w:val="22"/>
        </w:rPr>
        <w:t>stavbě,</w:t>
      </w:r>
      <w:r w:rsidR="00D0670C" w:rsidRPr="0086563D">
        <w:rPr>
          <w:rFonts w:ascii="Calibri Light" w:hAnsi="Calibri Light" w:cs="Calibri Light"/>
          <w:sz w:val="22"/>
          <w:szCs w:val="22"/>
        </w:rPr>
        <w:t> </w:t>
      </w:r>
      <w:r w:rsidRPr="0086563D">
        <w:rPr>
          <w:rFonts w:ascii="Calibri Light" w:hAnsi="Calibri Light" w:cs="Calibri Light"/>
          <w:sz w:val="22"/>
          <w:szCs w:val="22"/>
        </w:rPr>
        <w:t>nebo hrozí-li vznik rozsáhlé škody a</w:t>
      </w:r>
      <w:r w:rsidR="00F03BD6">
        <w:rPr>
          <w:rFonts w:ascii="Calibri Light" w:hAnsi="Calibri Light" w:cs="Calibri Light"/>
          <w:sz w:val="22"/>
          <w:szCs w:val="22"/>
        </w:rPr>
        <w:t> </w:t>
      </w:r>
      <w:r w:rsidRPr="0086563D">
        <w:rPr>
          <w:rFonts w:ascii="Calibri Light" w:hAnsi="Calibri Light" w:cs="Calibri Light"/>
          <w:sz w:val="22"/>
          <w:szCs w:val="22"/>
        </w:rPr>
        <w:t>ohrožení osob v souvislosti se stavbou.</w:t>
      </w:r>
    </w:p>
    <w:p w14:paraId="387B50E7" w14:textId="72300415"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odpovídá za věcné a odborně správné provedení prací, dále za to, že dílo má obvyklé vlastnosti, je způsobilé k užívání a je provedeno v souladu s obecně závaznými předpisy, dle závazných posudků a stanovisek. Kvalitativní požadavky budoucího díla jsou stanoveny příslušnými ČSN, včetně jejich nezávazných částí, dalšími obecně závaznými předpisy, mezinárodními, národními, regionálními a odvětvovými normami a požadavky objednatele.</w:t>
      </w:r>
    </w:p>
    <w:p w14:paraId="6DDB7E2A" w14:textId="51B2588D"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při realizaci díla použít jen výrobky a materiály, které mají takové vlastnosti,</w:t>
      </w:r>
      <w:r w:rsidR="00F03BD6">
        <w:rPr>
          <w:rFonts w:ascii="Calibri Light" w:hAnsi="Calibri Light" w:cs="Calibri Light"/>
          <w:sz w:val="22"/>
          <w:szCs w:val="22"/>
        </w:rPr>
        <w:t> </w:t>
      </w:r>
      <w:r w:rsidRPr="0086563D">
        <w:rPr>
          <w:rFonts w:ascii="Calibri Light" w:hAnsi="Calibri Light" w:cs="Calibri Light"/>
          <w:sz w:val="22"/>
          <w:szCs w:val="22"/>
        </w:rPr>
        <w:t>aby</w:t>
      </w:r>
      <w:r w:rsidR="00F03BD6">
        <w:rPr>
          <w:rFonts w:ascii="Calibri Light" w:hAnsi="Calibri Light" w:cs="Calibri Light"/>
          <w:sz w:val="22"/>
          <w:szCs w:val="22"/>
        </w:rPr>
        <w:t> </w:t>
      </w:r>
      <w:r w:rsidRPr="0086563D">
        <w:rPr>
          <w:rFonts w:ascii="Calibri Light" w:hAnsi="Calibri Light" w:cs="Calibri Light"/>
          <w:sz w:val="22"/>
          <w:szCs w:val="22"/>
        </w:rPr>
        <w:t>po celou dobu existence díla byla zaručena jejich mechanická pevnost,</w:t>
      </w:r>
      <w:r w:rsidR="00D0670C" w:rsidRPr="0086563D">
        <w:rPr>
          <w:rFonts w:ascii="Calibri Light" w:hAnsi="Calibri Light" w:cs="Calibri Light"/>
          <w:sz w:val="22"/>
          <w:szCs w:val="22"/>
        </w:rPr>
        <w:t> </w:t>
      </w:r>
      <w:r w:rsidRPr="0086563D">
        <w:rPr>
          <w:rFonts w:ascii="Calibri Light" w:hAnsi="Calibri Light" w:cs="Calibri Light"/>
          <w:sz w:val="22"/>
          <w:szCs w:val="22"/>
        </w:rPr>
        <w:t>stabilita,</w:t>
      </w:r>
      <w:r w:rsidR="00F03BD6">
        <w:rPr>
          <w:rFonts w:ascii="Calibri Light" w:hAnsi="Calibri Light" w:cs="Calibri Light"/>
          <w:sz w:val="22"/>
          <w:szCs w:val="22"/>
        </w:rPr>
        <w:t> </w:t>
      </w:r>
      <w:r w:rsidRPr="0086563D">
        <w:rPr>
          <w:rFonts w:ascii="Calibri Light" w:hAnsi="Calibri Light" w:cs="Calibri Light"/>
          <w:sz w:val="22"/>
          <w:szCs w:val="22"/>
        </w:rPr>
        <w:t xml:space="preserve">požární bezpečnost a další vlastnosti obvyklé u příslušného druhu výrobků </w:t>
      </w:r>
      <w:r w:rsidRPr="0086563D">
        <w:rPr>
          <w:rFonts w:ascii="Calibri Light" w:hAnsi="Calibri Light" w:cs="Calibri Light"/>
          <w:sz w:val="22"/>
          <w:szCs w:val="22"/>
        </w:rPr>
        <w:lastRenderedPageBreak/>
        <w:t>a</w:t>
      </w:r>
      <w:r w:rsidR="00F03BD6">
        <w:rPr>
          <w:rFonts w:ascii="Calibri Light" w:hAnsi="Calibri Light" w:cs="Calibri Light"/>
          <w:sz w:val="22"/>
          <w:szCs w:val="22"/>
        </w:rPr>
        <w:t> </w:t>
      </w:r>
      <w:r w:rsidRPr="0086563D">
        <w:rPr>
          <w:rFonts w:ascii="Calibri Light" w:hAnsi="Calibri Light" w:cs="Calibri Light"/>
          <w:sz w:val="22"/>
          <w:szCs w:val="22"/>
        </w:rPr>
        <w:t>materiálů. Při předání díla je zhotovitel povinen doložit u použitých materiálů a</w:t>
      </w:r>
      <w:r w:rsidR="00D0670C" w:rsidRPr="0086563D">
        <w:rPr>
          <w:rFonts w:ascii="Calibri Light" w:hAnsi="Calibri Light" w:cs="Calibri Light"/>
          <w:sz w:val="22"/>
          <w:szCs w:val="22"/>
        </w:rPr>
        <w:t> </w:t>
      </w:r>
      <w:r w:rsidRPr="0086563D">
        <w:rPr>
          <w:rFonts w:ascii="Calibri Light" w:hAnsi="Calibri Light" w:cs="Calibri Light"/>
          <w:sz w:val="22"/>
          <w:szCs w:val="22"/>
        </w:rPr>
        <w:t>výrobků prohlášení o shodě a atesty platné pro ČR v souladu s čl. I této smlouvy.</w:t>
      </w:r>
    </w:p>
    <w:p w14:paraId="1883FFB4" w14:textId="7F17DFD4"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Pokud obecně závazné předpisy a normy nebo stanoviska oprávněných institucí stanoví provedení zkoušek nutných ke zprovoznění, musí být výsledek těchto zkoušek vyhovující a musí předcházet předání a převzetí díla bez vad a nedodělků. Za úplnost a správnost těchto zkoušek a jejich výsledek plně odpovídá zhotovitel. Tyto zkoušky provádí na svůj náklad.</w:t>
      </w:r>
    </w:p>
    <w:p w14:paraId="1AF56C57" w14:textId="4230CEBB"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může pro splnění smlouvy využít i třetí osoby, jejichž seznam je povinen předložit před zahájením jednotlivého díla objednateli, bude-li jejich podíl na díle vyšší jak 10 %. V</w:t>
      </w:r>
      <w:r w:rsidR="00D0670C" w:rsidRPr="0086563D">
        <w:rPr>
          <w:rFonts w:ascii="Calibri Light" w:hAnsi="Calibri Light" w:cs="Calibri Light"/>
          <w:sz w:val="22"/>
          <w:szCs w:val="22"/>
        </w:rPr>
        <w:t> </w:t>
      </w:r>
      <w:r w:rsidRPr="0086563D">
        <w:rPr>
          <w:rFonts w:ascii="Calibri Light" w:hAnsi="Calibri Light" w:cs="Calibri Light"/>
          <w:sz w:val="22"/>
          <w:szCs w:val="22"/>
        </w:rPr>
        <w:t>tomto případě odpovídá za řádné plnění stejně, jako kdyby příslušné plnění prováděl sám. Objednatel si vyhrazuje právo na odsouhlasení jakýchkoliv poddodavatelů zhotovitele,</w:t>
      </w:r>
      <w:r w:rsidR="00D0670C" w:rsidRPr="0086563D">
        <w:rPr>
          <w:rFonts w:ascii="Calibri Light" w:hAnsi="Calibri Light" w:cs="Calibri Light"/>
          <w:sz w:val="22"/>
          <w:szCs w:val="22"/>
        </w:rPr>
        <w:t> </w:t>
      </w:r>
      <w:r w:rsidRPr="0086563D">
        <w:rPr>
          <w:rFonts w:ascii="Calibri Light" w:hAnsi="Calibri Light" w:cs="Calibri Light"/>
          <w:sz w:val="22"/>
          <w:szCs w:val="22"/>
        </w:rPr>
        <w:t>včetně práva předem odmítnout plnění zhotovitele prostřednictvím konkrétně určeného poddodavatele.</w:t>
      </w:r>
    </w:p>
    <w:p w14:paraId="544A182D" w14:textId="77777777" w:rsidR="00C60265" w:rsidRPr="0086563D" w:rsidRDefault="00C60265" w:rsidP="00D0670C">
      <w:pPr>
        <w:widowControl w:val="0"/>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10.Zhotovitel odpovídá objednateli a třetím osobám za škody vzniklé porušením jakýchkoliv povinností z této smlouvy a platných právních předpisů vyplývajících.</w:t>
      </w:r>
    </w:p>
    <w:p w14:paraId="0BE3D94B" w14:textId="2ABA2E84" w:rsidR="00D25556" w:rsidRPr="0086563D" w:rsidRDefault="00416569" w:rsidP="006429E7">
      <w:pPr>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VIII</w:t>
      </w:r>
      <w:r w:rsidR="00D25556" w:rsidRPr="0086563D">
        <w:rPr>
          <w:rFonts w:ascii="Calibri Light" w:hAnsi="Calibri Light" w:cs="Calibri Light"/>
          <w:b/>
          <w:sz w:val="22"/>
          <w:szCs w:val="22"/>
        </w:rPr>
        <w:t>.</w:t>
      </w:r>
    </w:p>
    <w:p w14:paraId="3F13DCA6" w14:textId="599407D7" w:rsidR="00D25556" w:rsidRPr="0086563D" w:rsidRDefault="00D25556" w:rsidP="006429E7">
      <w:pPr>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Předání díla, vlastnické právo k předmětu díla a nebezpečí škody</w:t>
      </w:r>
    </w:p>
    <w:p w14:paraId="7804B44D" w14:textId="3BADA84D" w:rsidR="00864AEC" w:rsidRPr="0086563D" w:rsidRDefault="00864AEC" w:rsidP="00D0670C">
      <w:pPr>
        <w:pStyle w:val="Odstavecseseznamem"/>
        <w:numPr>
          <w:ilvl w:val="0"/>
          <w:numId w:val="25"/>
        </w:numPr>
        <w:spacing w:before="120" w:after="120" w:line="276" w:lineRule="auto"/>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 Objednatel požaduje v průběhu realizace díla zhotovitelem uskutečňovat pravidelné </w:t>
      </w:r>
      <w:r w:rsidR="00C23460" w:rsidRPr="0086563D">
        <w:rPr>
          <w:rFonts w:ascii="Calibri Light" w:hAnsi="Calibri Light" w:cs="Calibri Light"/>
          <w:sz w:val="22"/>
          <w:szCs w:val="22"/>
        </w:rPr>
        <w:t>týdenní kontrolní dny</w:t>
      </w:r>
      <w:r w:rsidRPr="0086563D">
        <w:rPr>
          <w:rFonts w:ascii="Calibri Light" w:hAnsi="Calibri Light" w:cs="Calibri Light"/>
          <w:sz w:val="22"/>
          <w:szCs w:val="22"/>
        </w:rPr>
        <w:t xml:space="preserve">, na kterých bude zhotovitel informovat objednatele </w:t>
      </w:r>
      <w:r w:rsidR="00D8708D" w:rsidRPr="0086563D">
        <w:rPr>
          <w:rFonts w:ascii="Calibri Light" w:hAnsi="Calibri Light" w:cs="Calibri Light"/>
          <w:sz w:val="22"/>
          <w:szCs w:val="22"/>
        </w:rPr>
        <w:t xml:space="preserve">o průběhu </w:t>
      </w:r>
      <w:r w:rsidR="00C23460" w:rsidRPr="0086563D">
        <w:rPr>
          <w:rFonts w:ascii="Calibri Light" w:hAnsi="Calibri Light" w:cs="Calibri Light"/>
          <w:sz w:val="22"/>
          <w:szCs w:val="22"/>
        </w:rPr>
        <w:t>prací na díle.</w:t>
      </w:r>
    </w:p>
    <w:p w14:paraId="6785F2AB" w14:textId="7932A3C9" w:rsidR="00D25556" w:rsidRPr="0086563D" w:rsidRDefault="00D25556" w:rsidP="00D0670C">
      <w:pPr>
        <w:widowControl w:val="0"/>
        <w:numPr>
          <w:ilvl w:val="0"/>
          <w:numId w:val="25"/>
        </w:numPr>
        <w:tabs>
          <w:tab w:val="left" w:pos="-1418"/>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Objednatel se zavazuje dílo převzít v případě, že bude předáno bez vad a nedodělků. O předání a</w:t>
      </w:r>
      <w:r w:rsidR="00F03BD6">
        <w:rPr>
          <w:rFonts w:ascii="Calibri Light" w:hAnsi="Calibri Light" w:cs="Calibri Light"/>
          <w:sz w:val="22"/>
          <w:szCs w:val="22"/>
        </w:rPr>
        <w:t> </w:t>
      </w:r>
      <w:r w:rsidRPr="0086563D">
        <w:rPr>
          <w:rFonts w:ascii="Calibri Light" w:hAnsi="Calibri Light" w:cs="Calibri Light"/>
          <w:sz w:val="22"/>
          <w:szCs w:val="22"/>
        </w:rPr>
        <w:t>převzetí díla zhotovitel sepíše zápis o předání a převzetí díla, ve kterém objednatel prohlásí, zda dílo přejímá či nikoli.</w:t>
      </w:r>
    </w:p>
    <w:p w14:paraId="18BB7E56" w14:textId="77777777" w:rsidR="00D25556" w:rsidRPr="0086563D" w:rsidRDefault="00D25556" w:rsidP="00D0670C">
      <w:pPr>
        <w:widowControl w:val="0"/>
        <w:numPr>
          <w:ilvl w:val="0"/>
          <w:numId w:val="25"/>
        </w:numPr>
        <w:tabs>
          <w:tab w:val="left" w:pos="-1418"/>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Zápis o předání a převzetí díla bude obsahovat:</w:t>
      </w:r>
    </w:p>
    <w:p w14:paraId="6BEA7884"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označení předmětu díla,</w:t>
      </w:r>
    </w:p>
    <w:p w14:paraId="1D1E408A"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označení objednatele a zhotovitele,</w:t>
      </w:r>
    </w:p>
    <w:p w14:paraId="2C9EA6DB"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číslo smlouvy o dílo a datum jejího uzavření,</w:t>
      </w:r>
    </w:p>
    <w:p w14:paraId="5D73E64A"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datum zahájení a dokončení prací na díle,</w:t>
      </w:r>
    </w:p>
    <w:p w14:paraId="425690B4"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informace o vadách a nedodělcích díla,</w:t>
      </w:r>
      <w:r w:rsidR="00B73FD6" w:rsidRPr="0086563D">
        <w:rPr>
          <w:rFonts w:ascii="Calibri Light" w:hAnsi="Calibri Light" w:cs="Calibri Light"/>
          <w:sz w:val="22"/>
          <w:szCs w:val="22"/>
        </w:rPr>
        <w:t xml:space="preserve"> jakož i lhůtu k jejich odstranění,</w:t>
      </w:r>
    </w:p>
    <w:p w14:paraId="0DFA31D8"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prohlášení objednatele, že dílo přejímá (nepřejímá),</w:t>
      </w:r>
    </w:p>
    <w:p w14:paraId="5256E6E3"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datum a místo sepsání zápisu,</w:t>
      </w:r>
    </w:p>
    <w:p w14:paraId="6AE46DE0"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jména a podpisy zástupců objednatele a zhotovitele.</w:t>
      </w:r>
    </w:p>
    <w:p w14:paraId="58581B4A" w14:textId="48F29BFC" w:rsidR="00D25556" w:rsidRPr="0086563D" w:rsidRDefault="00D25556" w:rsidP="00D0670C">
      <w:pPr>
        <w:widowControl w:val="0"/>
        <w:numPr>
          <w:ilvl w:val="0"/>
          <w:numId w:val="25"/>
        </w:numPr>
        <w:tabs>
          <w:tab w:val="clear" w:pos="360"/>
          <w:tab w:val="left" w:pos="-1418"/>
          <w:tab w:val="num" w:pos="1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a objednatel jsou oprávněni uvést v zápisu o předání a převzetí díla cokoliv,</w:t>
      </w:r>
      <w:r w:rsidR="00D0670C" w:rsidRPr="0086563D">
        <w:rPr>
          <w:rFonts w:ascii="Calibri Light" w:hAnsi="Calibri Light" w:cs="Calibri Light"/>
          <w:sz w:val="22"/>
          <w:szCs w:val="22"/>
        </w:rPr>
        <w:t> </w:t>
      </w:r>
      <w:r w:rsidRPr="0086563D">
        <w:rPr>
          <w:rFonts w:ascii="Calibri Light" w:hAnsi="Calibri Light" w:cs="Calibri Light"/>
          <w:sz w:val="22"/>
          <w:szCs w:val="22"/>
        </w:rPr>
        <w:t>co</w:t>
      </w:r>
      <w:r w:rsidR="00D0670C" w:rsidRPr="0086563D">
        <w:rPr>
          <w:rFonts w:ascii="Calibri Light" w:hAnsi="Calibri Light" w:cs="Calibri Light"/>
          <w:sz w:val="22"/>
          <w:szCs w:val="22"/>
        </w:rPr>
        <w:t> </w:t>
      </w:r>
      <w:r w:rsidRPr="0086563D">
        <w:rPr>
          <w:rFonts w:ascii="Calibri Light" w:hAnsi="Calibri Light" w:cs="Calibri Light"/>
          <w:sz w:val="22"/>
          <w:szCs w:val="22"/>
        </w:rPr>
        <w:t>budou považovat za nutné.</w:t>
      </w:r>
    </w:p>
    <w:p w14:paraId="471BDBE5" w14:textId="70366D0D" w:rsidR="00D25556" w:rsidRPr="0086563D" w:rsidRDefault="00D25556" w:rsidP="00D0670C">
      <w:pPr>
        <w:widowControl w:val="0"/>
        <w:numPr>
          <w:ilvl w:val="0"/>
          <w:numId w:val="25"/>
        </w:numPr>
        <w:tabs>
          <w:tab w:val="clear" w:pos="360"/>
          <w:tab w:val="left" w:pos="-1418"/>
          <w:tab w:val="num" w:pos="284"/>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Vlastnické právo k věci, která je předmětem díla a nebezpečí škody na ní přechází na</w:t>
      </w:r>
      <w:r w:rsidR="00D0670C" w:rsidRPr="0086563D">
        <w:rPr>
          <w:rFonts w:ascii="Calibri Light" w:hAnsi="Calibri Light" w:cs="Calibri Light"/>
          <w:sz w:val="22"/>
          <w:szCs w:val="22"/>
        </w:rPr>
        <w:t> </w:t>
      </w:r>
      <w:r w:rsidRPr="0086563D">
        <w:rPr>
          <w:rFonts w:ascii="Calibri Light" w:hAnsi="Calibri Light" w:cs="Calibri Light"/>
          <w:sz w:val="22"/>
          <w:szCs w:val="22"/>
        </w:rPr>
        <w:t>objednatele dnem převzetí díla objednatelem.</w:t>
      </w:r>
    </w:p>
    <w:p w14:paraId="0BB14D5F" w14:textId="269B03A8" w:rsidR="00FC74D4" w:rsidRPr="0086563D" w:rsidRDefault="00FC74D4" w:rsidP="00D0670C">
      <w:pPr>
        <w:pStyle w:val="Odstavecseseznamem"/>
        <w:numPr>
          <w:ilvl w:val="0"/>
          <w:numId w:val="25"/>
        </w:numPr>
        <w:spacing w:before="120" w:after="120" w:line="276" w:lineRule="auto"/>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Zhotovitel prohlašuje, že má uzavřenou a po celou dobu činnosti této smlouvy bude mít uzavřenou pojistnou smlouvu o pojištění odpovědnosti na škodu způsobenou dodavatelem třetí osobě (pojistná ochrana pro případ škody, kterou pojištěný při své podnikatelské činnosti může způsobit třetí </w:t>
      </w:r>
      <w:r w:rsidRPr="0086563D">
        <w:rPr>
          <w:rFonts w:ascii="Calibri Light" w:hAnsi="Calibri Light" w:cs="Calibri Light"/>
          <w:sz w:val="22"/>
          <w:szCs w:val="22"/>
        </w:rPr>
        <w:lastRenderedPageBreak/>
        <w:t>osobě,</w:t>
      </w:r>
      <w:r w:rsidR="00F03BD6">
        <w:rPr>
          <w:rFonts w:ascii="Calibri Light" w:hAnsi="Calibri Light" w:cs="Calibri Light"/>
          <w:sz w:val="22"/>
          <w:szCs w:val="22"/>
        </w:rPr>
        <w:t> </w:t>
      </w:r>
      <w:r w:rsidRPr="0086563D">
        <w:rPr>
          <w:rFonts w:ascii="Calibri Light" w:hAnsi="Calibri Light" w:cs="Calibri Light"/>
          <w:sz w:val="22"/>
          <w:szCs w:val="22"/>
        </w:rPr>
        <w:t xml:space="preserve">tj. škody na životě, zdraví nebo věci), a to na pojistnou částku nejméně v celkové výši </w:t>
      </w:r>
      <w:r w:rsidR="00C903FF" w:rsidRPr="0086563D">
        <w:rPr>
          <w:rFonts w:ascii="Calibri Light" w:hAnsi="Calibri Light" w:cs="Calibri Light"/>
          <w:sz w:val="22"/>
          <w:szCs w:val="22"/>
        </w:rPr>
        <w:t>5</w:t>
      </w:r>
      <w:r w:rsidRPr="0086563D">
        <w:rPr>
          <w:rFonts w:ascii="Calibri Light" w:hAnsi="Calibri Light" w:cs="Calibri Light"/>
          <w:sz w:val="22"/>
          <w:szCs w:val="22"/>
        </w:rPr>
        <w:t>00.000,00 Kč. Na žádost objednatele je povinen zhotovitel doložit kopii takové pojistné smlouvy. Nepředložení kopie pojistné smlouvy v přiměřené lhůtě určené objednatelem se považuje za</w:t>
      </w:r>
      <w:r w:rsidR="00F03BD6">
        <w:rPr>
          <w:rFonts w:ascii="Calibri Light" w:hAnsi="Calibri Light" w:cs="Calibri Light"/>
          <w:sz w:val="22"/>
          <w:szCs w:val="22"/>
        </w:rPr>
        <w:t> </w:t>
      </w:r>
      <w:r w:rsidRPr="0086563D">
        <w:rPr>
          <w:rFonts w:ascii="Calibri Light" w:hAnsi="Calibri Light" w:cs="Calibri Light"/>
          <w:sz w:val="22"/>
          <w:szCs w:val="22"/>
        </w:rPr>
        <w:t>porušení této smlouvy podstatným způsobem.</w:t>
      </w:r>
    </w:p>
    <w:p w14:paraId="469C3104" w14:textId="439753D2" w:rsidR="00D25556" w:rsidRPr="0086563D" w:rsidRDefault="00416569" w:rsidP="006429E7">
      <w:pPr>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I</w:t>
      </w:r>
      <w:r w:rsidR="007D3B09" w:rsidRPr="0086563D">
        <w:rPr>
          <w:rFonts w:ascii="Calibri Light" w:hAnsi="Calibri Light" w:cs="Calibri Light"/>
          <w:b/>
          <w:sz w:val="22"/>
          <w:szCs w:val="22"/>
        </w:rPr>
        <w:t>X</w:t>
      </w:r>
      <w:r w:rsidR="00D25556" w:rsidRPr="0086563D">
        <w:rPr>
          <w:rFonts w:ascii="Calibri Light" w:hAnsi="Calibri Light" w:cs="Calibri Light"/>
          <w:b/>
          <w:sz w:val="22"/>
          <w:szCs w:val="22"/>
        </w:rPr>
        <w:t>.</w:t>
      </w:r>
    </w:p>
    <w:p w14:paraId="71114E73" w14:textId="77777777" w:rsidR="00D25556" w:rsidRPr="0086563D" w:rsidRDefault="00D25556"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Platební a fakturační podmínky</w:t>
      </w:r>
    </w:p>
    <w:p w14:paraId="3FFB967A" w14:textId="77777777"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Zálohové platby nebudou poskytovány.</w:t>
      </w:r>
    </w:p>
    <w:p w14:paraId="31C8942C" w14:textId="59F9661A"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Sjednaná cena za dílo bude objednatelem zaplacena zhotoviteli </w:t>
      </w:r>
      <w:r w:rsidR="004E0697" w:rsidRPr="0086563D">
        <w:rPr>
          <w:rFonts w:ascii="Calibri Light" w:hAnsi="Calibri Light" w:cs="Calibri Light"/>
          <w:sz w:val="22"/>
          <w:szCs w:val="22"/>
        </w:rPr>
        <w:t>po předání</w:t>
      </w:r>
      <w:r w:rsidR="00256686" w:rsidRPr="0086563D">
        <w:rPr>
          <w:rFonts w:ascii="Calibri Light" w:hAnsi="Calibri Light" w:cs="Calibri Light"/>
          <w:sz w:val="22"/>
          <w:szCs w:val="22"/>
        </w:rPr>
        <w:t xml:space="preserve"> </w:t>
      </w:r>
      <w:r w:rsidR="004E0697" w:rsidRPr="0086563D">
        <w:rPr>
          <w:rFonts w:ascii="Calibri Light" w:hAnsi="Calibri Light" w:cs="Calibri Light"/>
          <w:sz w:val="22"/>
          <w:szCs w:val="22"/>
        </w:rPr>
        <w:t>díla objednateli bez vad a nedodělků.</w:t>
      </w:r>
    </w:p>
    <w:p w14:paraId="76E92B41" w14:textId="1F0EE3EF"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Podkladem pro úhradu ceny za </w:t>
      </w:r>
      <w:r w:rsidR="00256686" w:rsidRPr="0086563D">
        <w:rPr>
          <w:rFonts w:ascii="Calibri Light" w:hAnsi="Calibri Light" w:cs="Calibri Light"/>
          <w:sz w:val="22"/>
          <w:szCs w:val="22"/>
        </w:rPr>
        <w:t xml:space="preserve">část </w:t>
      </w:r>
      <w:r w:rsidRPr="0086563D">
        <w:rPr>
          <w:rFonts w:ascii="Calibri Light" w:hAnsi="Calibri Light" w:cs="Calibri Light"/>
          <w:sz w:val="22"/>
          <w:szCs w:val="22"/>
        </w:rPr>
        <w:t>díl</w:t>
      </w:r>
      <w:r w:rsidR="00256686" w:rsidRPr="0086563D">
        <w:rPr>
          <w:rFonts w:ascii="Calibri Light" w:hAnsi="Calibri Light" w:cs="Calibri Light"/>
          <w:sz w:val="22"/>
          <w:szCs w:val="22"/>
        </w:rPr>
        <w:t>a</w:t>
      </w:r>
      <w:r w:rsidRPr="0086563D">
        <w:rPr>
          <w:rFonts w:ascii="Calibri Light" w:hAnsi="Calibri Light" w:cs="Calibri Light"/>
          <w:sz w:val="22"/>
          <w:szCs w:val="22"/>
        </w:rPr>
        <w:t xml:space="preserve"> bude faktura, která bude mít náležitosti daňového dokladu dle </w:t>
      </w:r>
      <w:r w:rsidRPr="0086563D">
        <w:rPr>
          <w:rFonts w:ascii="Calibri Light" w:hAnsi="Calibri Light" w:cs="Calibri Light"/>
          <w:spacing w:val="-6"/>
          <w:sz w:val="22"/>
          <w:szCs w:val="22"/>
        </w:rPr>
        <w:t xml:space="preserve">zákona o DPH </w:t>
      </w:r>
      <w:r w:rsidRPr="0086563D">
        <w:rPr>
          <w:rFonts w:ascii="Calibri Light" w:hAnsi="Calibri Light" w:cs="Calibri Light"/>
          <w:sz w:val="22"/>
          <w:szCs w:val="22"/>
        </w:rPr>
        <w:t>a náležitosti stanovené dalšími obecně závaznými právními předpisy</w:t>
      </w:r>
      <w:r w:rsidRPr="0086563D" w:rsidDel="00F032F8">
        <w:rPr>
          <w:rFonts w:ascii="Calibri Light" w:hAnsi="Calibri Light" w:cs="Calibri Light"/>
          <w:sz w:val="22"/>
          <w:szCs w:val="22"/>
        </w:rPr>
        <w:t xml:space="preserve"> </w:t>
      </w:r>
      <w:r w:rsidRPr="0086563D">
        <w:rPr>
          <w:rFonts w:ascii="Calibri Light" w:hAnsi="Calibri Light" w:cs="Calibri Light"/>
          <w:sz w:val="22"/>
          <w:szCs w:val="22"/>
        </w:rPr>
        <w:t xml:space="preserve">(dále jen „faktura“). Kromě </w:t>
      </w:r>
      <w:r w:rsidR="004E0697" w:rsidRPr="0086563D">
        <w:rPr>
          <w:rFonts w:ascii="Calibri Light" w:hAnsi="Calibri Light" w:cs="Calibri Light"/>
          <w:sz w:val="22"/>
          <w:szCs w:val="22"/>
        </w:rPr>
        <w:t xml:space="preserve">těchto </w:t>
      </w:r>
      <w:r w:rsidRPr="0086563D">
        <w:rPr>
          <w:rFonts w:ascii="Calibri Light" w:hAnsi="Calibri Light" w:cs="Calibri Light"/>
          <w:sz w:val="22"/>
          <w:szCs w:val="22"/>
        </w:rPr>
        <w:t xml:space="preserve">náležitostí </w:t>
      </w:r>
      <w:r w:rsidR="004E0697" w:rsidRPr="0086563D">
        <w:rPr>
          <w:rFonts w:ascii="Calibri Light" w:hAnsi="Calibri Light" w:cs="Calibri Light"/>
          <w:sz w:val="22"/>
          <w:szCs w:val="22"/>
        </w:rPr>
        <w:t xml:space="preserve">je </w:t>
      </w:r>
      <w:r w:rsidRPr="0086563D">
        <w:rPr>
          <w:rFonts w:ascii="Calibri Light" w:hAnsi="Calibri Light" w:cs="Calibri Light"/>
          <w:sz w:val="22"/>
          <w:szCs w:val="22"/>
        </w:rPr>
        <w:t>zhotovitel povinen ve faktuře uvést i tyto údaje:</w:t>
      </w:r>
    </w:p>
    <w:p w14:paraId="6A2D638F" w14:textId="77777777" w:rsidR="00D25556" w:rsidRPr="0086563D" w:rsidRDefault="004E0697"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číslo smlouvy objednatele,</w:t>
      </w:r>
    </w:p>
    <w:p w14:paraId="6A514408" w14:textId="11A57DC0"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předmět </w:t>
      </w:r>
      <w:r w:rsidR="008B1036" w:rsidRPr="0086563D">
        <w:rPr>
          <w:rFonts w:ascii="Calibri Light" w:hAnsi="Calibri Light" w:cs="Calibri Light"/>
          <w:sz w:val="22"/>
          <w:szCs w:val="22"/>
        </w:rPr>
        <w:t>smlouvy o dílo</w:t>
      </w:r>
      <w:r w:rsidRPr="0086563D">
        <w:rPr>
          <w:rFonts w:ascii="Calibri Light" w:hAnsi="Calibri Light" w:cs="Calibri Light"/>
          <w:sz w:val="22"/>
          <w:szCs w:val="22"/>
        </w:rPr>
        <w:t>,</w:t>
      </w:r>
    </w:p>
    <w:p w14:paraId="4AABD400"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označení banky a číslo účtu, na který musí být zaplaceno (pokud je číslo účtu odlišné od čísla uvedeného v čl. I., je zhotovitel povinen o této skutečnosti informovat objednatele),</w:t>
      </w:r>
    </w:p>
    <w:p w14:paraId="3CF0EFD3"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doba splatnosti faktury,</w:t>
      </w:r>
    </w:p>
    <w:p w14:paraId="022D33BE"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označení osoby, která fakturu vyhotovila, včetně jejího podpisu a kontaktního telefonu,</w:t>
      </w:r>
    </w:p>
    <w:p w14:paraId="1B26BB72" w14:textId="14D5E800"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číslo zápisu o předání a převzetí díla (jeho části) a datum jeho </w:t>
      </w:r>
      <w:r w:rsidR="008865AB" w:rsidRPr="0086563D">
        <w:rPr>
          <w:rFonts w:ascii="Calibri Light" w:hAnsi="Calibri Light" w:cs="Calibri Light"/>
          <w:sz w:val="22"/>
          <w:szCs w:val="22"/>
        </w:rPr>
        <w:t xml:space="preserve">podpisu. Zápis o předání </w:t>
      </w:r>
      <w:r w:rsidRPr="0086563D">
        <w:rPr>
          <w:rFonts w:ascii="Calibri Light" w:hAnsi="Calibri Light" w:cs="Calibri Light"/>
          <w:sz w:val="22"/>
          <w:szCs w:val="22"/>
        </w:rPr>
        <w:t>a převzetí díla (jeho části) bude přílohou faktury.</w:t>
      </w:r>
    </w:p>
    <w:p w14:paraId="37F1B977" w14:textId="6D31F2C8" w:rsidR="00D25556" w:rsidRPr="0086563D" w:rsidRDefault="00D25556" w:rsidP="00D0670C">
      <w:pPr>
        <w:widowControl w:val="0"/>
        <w:numPr>
          <w:ilvl w:val="0"/>
          <w:numId w:val="19"/>
        </w:numPr>
        <w:tabs>
          <w:tab w:val="left" w:pos="426"/>
        </w:tabs>
        <w:autoSpaceDE w:val="0"/>
        <w:autoSpaceDN w:val="0"/>
        <w:adjustRightInd w:val="0"/>
        <w:snapToGrid w:val="0"/>
        <w:spacing w:before="120" w:after="120" w:line="276" w:lineRule="auto"/>
        <w:jc w:val="both"/>
        <w:rPr>
          <w:rFonts w:ascii="Calibri Light" w:hAnsi="Calibri Light" w:cs="Calibri Light"/>
          <w:snapToGrid w:val="0"/>
          <w:sz w:val="22"/>
          <w:szCs w:val="22"/>
        </w:rPr>
      </w:pPr>
      <w:r w:rsidRPr="0086563D">
        <w:rPr>
          <w:rFonts w:ascii="Calibri Light" w:hAnsi="Calibri Light" w:cs="Calibri Light"/>
          <w:snapToGrid w:val="0"/>
          <w:sz w:val="22"/>
          <w:szCs w:val="22"/>
        </w:rPr>
        <w:t xml:space="preserve">Doba splatnosti </w:t>
      </w:r>
      <w:r w:rsidR="004E0697" w:rsidRPr="0086563D">
        <w:rPr>
          <w:rFonts w:ascii="Calibri Light" w:hAnsi="Calibri Light" w:cs="Calibri Light"/>
          <w:snapToGrid w:val="0"/>
          <w:sz w:val="22"/>
          <w:szCs w:val="22"/>
        </w:rPr>
        <w:t>faktury</w:t>
      </w:r>
      <w:r w:rsidRPr="0086563D">
        <w:rPr>
          <w:rFonts w:ascii="Calibri Light" w:hAnsi="Calibri Light" w:cs="Calibri Light"/>
          <w:snapToGrid w:val="0"/>
          <w:sz w:val="22"/>
          <w:szCs w:val="22"/>
        </w:rPr>
        <w:t xml:space="preserve"> je dohodou stanovena na 30 </w:t>
      </w:r>
      <w:r w:rsidR="004E0697" w:rsidRPr="0086563D">
        <w:rPr>
          <w:rFonts w:ascii="Calibri Light" w:hAnsi="Calibri Light" w:cs="Calibri Light"/>
          <w:snapToGrid w:val="0"/>
          <w:sz w:val="22"/>
          <w:szCs w:val="22"/>
        </w:rPr>
        <w:t>kalendářních dnů ode dne jejího</w:t>
      </w:r>
      <w:r w:rsidRPr="0086563D">
        <w:rPr>
          <w:rFonts w:ascii="Calibri Light" w:hAnsi="Calibri Light" w:cs="Calibri Light"/>
          <w:snapToGrid w:val="0"/>
          <w:sz w:val="22"/>
          <w:szCs w:val="22"/>
        </w:rPr>
        <w:t xml:space="preserve"> doručení objednateli.</w:t>
      </w:r>
    </w:p>
    <w:p w14:paraId="4F64EBC9" w14:textId="5E78BAF8" w:rsidR="00D25556" w:rsidRDefault="008865AB" w:rsidP="00D0670C">
      <w:pPr>
        <w:widowControl w:val="0"/>
        <w:numPr>
          <w:ilvl w:val="0"/>
          <w:numId w:val="19"/>
        </w:numPr>
        <w:tabs>
          <w:tab w:val="left" w:pos="426"/>
        </w:tabs>
        <w:autoSpaceDE w:val="0"/>
        <w:autoSpaceDN w:val="0"/>
        <w:adjustRightInd w:val="0"/>
        <w:snapToGrid w:val="0"/>
        <w:spacing w:before="120" w:after="120" w:line="276" w:lineRule="auto"/>
        <w:jc w:val="both"/>
        <w:rPr>
          <w:rFonts w:ascii="Calibri Light" w:hAnsi="Calibri Light" w:cs="Calibri Light"/>
          <w:snapToGrid w:val="0"/>
          <w:sz w:val="22"/>
          <w:szCs w:val="22"/>
        </w:rPr>
      </w:pPr>
      <w:r w:rsidRPr="0086563D">
        <w:rPr>
          <w:rFonts w:ascii="Calibri Light" w:hAnsi="Calibri Light" w:cs="Calibri Light"/>
          <w:snapToGrid w:val="0"/>
          <w:sz w:val="22"/>
          <w:szCs w:val="22"/>
        </w:rPr>
        <w:t>Faktura bude vystavena zhotovitelem</w:t>
      </w:r>
      <w:r w:rsidR="00361C8E">
        <w:rPr>
          <w:rFonts w:ascii="Calibri Light" w:hAnsi="Calibri Light" w:cs="Calibri Light"/>
          <w:snapToGrid w:val="0"/>
          <w:sz w:val="22"/>
          <w:szCs w:val="22"/>
        </w:rPr>
        <w:t xml:space="preserve"> a zaslána elektronicky na </w:t>
      </w:r>
      <w:r w:rsidR="00281DF5">
        <w:rPr>
          <w:rFonts w:ascii="Calibri Light" w:hAnsi="Calibri Light" w:cs="Calibri Light"/>
          <w:snapToGrid w:val="0"/>
          <w:sz w:val="22"/>
          <w:szCs w:val="22"/>
        </w:rPr>
        <w:t xml:space="preserve">e-mail </w:t>
      </w:r>
      <w:hyperlink r:id="rId8" w:history="1">
        <w:r w:rsidR="00281DF5" w:rsidRPr="00C4049D">
          <w:rPr>
            <w:rStyle w:val="Hypertextovodkaz"/>
            <w:rFonts w:ascii="Calibri Light" w:hAnsi="Calibri Light" w:cs="Calibri Light"/>
            <w:snapToGrid w:val="0"/>
            <w:sz w:val="22"/>
            <w:szCs w:val="22"/>
          </w:rPr>
          <w:t>podatelna@mesto-studenka.cz</w:t>
        </w:r>
      </w:hyperlink>
    </w:p>
    <w:p w14:paraId="6DB66AE3" w14:textId="77777777"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Nebude-li faktura obsahovat některou povinnou nebo dohodnutou náležitost nebo bude chybně vyúčtována cena nebo DPH, je objednatel oprávněn fakturu před uplynutím doby splatnosti vrátit druhé smluvní straně k provedení opravy s vyznačením důvodu vrácení. Zhotovitel provede opravu vystavením nové faktury. Vrácením vadné faktury zhotoviteli přestává běžet původní doba splatnosti. Nová doba splatnosti běží ode dne doručení nové faktury objednateli.</w:t>
      </w:r>
    </w:p>
    <w:p w14:paraId="6F6C6666" w14:textId="1F777F46" w:rsidR="00D25556" w:rsidRPr="0086563D" w:rsidRDefault="00D25556" w:rsidP="006429E7">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X.</w:t>
      </w:r>
    </w:p>
    <w:p w14:paraId="2CA13D09" w14:textId="77777777" w:rsidR="00D25556" w:rsidRPr="0086563D" w:rsidRDefault="00D25556" w:rsidP="006429E7">
      <w:pPr>
        <w:widowControl w:val="0"/>
        <w:autoSpaceDE w:val="0"/>
        <w:autoSpaceDN w:val="0"/>
        <w:adjustRightInd w:val="0"/>
        <w:spacing w:after="240" w:line="276" w:lineRule="auto"/>
        <w:jc w:val="center"/>
        <w:outlineLvl w:val="1"/>
        <w:rPr>
          <w:rFonts w:ascii="Calibri Light" w:hAnsi="Calibri Light" w:cs="Calibri Light"/>
          <w:b/>
          <w:bCs/>
          <w:sz w:val="22"/>
          <w:szCs w:val="22"/>
        </w:rPr>
      </w:pPr>
      <w:r w:rsidRPr="0086563D">
        <w:rPr>
          <w:rFonts w:ascii="Calibri Light" w:hAnsi="Calibri Light" w:cs="Calibri Light"/>
          <w:b/>
          <w:sz w:val="22"/>
          <w:szCs w:val="22"/>
        </w:rPr>
        <w:t>Práva z vadného plnění</w:t>
      </w:r>
    </w:p>
    <w:p w14:paraId="13A7E512" w14:textId="161A5BE0"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eastAsia="Calibri" w:hAnsi="Calibri Light" w:cs="Calibri Light"/>
          <w:sz w:val="22"/>
          <w:szCs w:val="22"/>
        </w:rPr>
      </w:pPr>
      <w:r w:rsidRPr="0086563D">
        <w:rPr>
          <w:rFonts w:ascii="Calibri Light" w:hAnsi="Calibri Light" w:cs="Calibri Light"/>
          <w:sz w:val="22"/>
          <w:szCs w:val="22"/>
        </w:rPr>
        <w:t>Dílo má vadu, jestliže neodpovídá požadavkům uvedeným v této smlouvě, v obecně závazných právních předpisech, technických normách ČSN, popřípadě nemá vlastnosti obvyklé. Za vady se</w:t>
      </w:r>
      <w:r w:rsidR="00F03BD6">
        <w:rPr>
          <w:rFonts w:ascii="Calibri Light" w:hAnsi="Calibri Light" w:cs="Calibri Light"/>
          <w:sz w:val="22"/>
          <w:szCs w:val="22"/>
        </w:rPr>
        <w:t> </w:t>
      </w:r>
      <w:r w:rsidRPr="0086563D">
        <w:rPr>
          <w:rFonts w:ascii="Calibri Light" w:hAnsi="Calibri Light" w:cs="Calibri Light"/>
          <w:sz w:val="22"/>
          <w:szCs w:val="22"/>
        </w:rPr>
        <w:t xml:space="preserve">považuje zejména nesprávný technologický postup </w:t>
      </w:r>
      <w:r w:rsidR="006D4728" w:rsidRPr="0086563D">
        <w:rPr>
          <w:rFonts w:ascii="Calibri Light" w:hAnsi="Calibri Light" w:cs="Calibri Light"/>
          <w:sz w:val="22"/>
          <w:szCs w:val="22"/>
        </w:rPr>
        <w:t xml:space="preserve">nebo nesprávný způsob provedení </w:t>
      </w:r>
      <w:r w:rsidRPr="0086563D">
        <w:rPr>
          <w:rFonts w:ascii="Calibri Light" w:hAnsi="Calibri Light" w:cs="Calibri Light"/>
          <w:sz w:val="22"/>
          <w:szCs w:val="22"/>
        </w:rPr>
        <w:t>díla.</w:t>
      </w:r>
    </w:p>
    <w:p w14:paraId="2B0B91C5" w14:textId="58671A42"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Objednatel má právo uplatnit nároky z vad díla u zhotovitele do 60 měsíců od předání díla objednateli.</w:t>
      </w:r>
    </w:p>
    <w:p w14:paraId="75E40F2D" w14:textId="7777777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lastRenderedPageBreak/>
        <w:t>Vady díla dle tohoto článku budou zhotovitelem odstraněny bezplatně.</w:t>
      </w:r>
    </w:p>
    <w:p w14:paraId="49271EAB" w14:textId="7777777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je povinen odpovědět písemně na reklamaci objednatele:</w:t>
      </w:r>
    </w:p>
    <w:p w14:paraId="7CD0608E" w14:textId="77777777" w:rsidR="00C60265" w:rsidRPr="0086563D" w:rsidRDefault="00C60265" w:rsidP="00AD18F5">
      <w:pPr>
        <w:widowControl w:val="0"/>
        <w:autoSpaceDE w:val="0"/>
        <w:autoSpaceDN w:val="0"/>
        <w:adjustRightInd w:val="0"/>
        <w:spacing w:before="120" w:after="120" w:line="276" w:lineRule="auto"/>
        <w:ind w:left="357" w:firstLine="352"/>
        <w:jc w:val="both"/>
        <w:rPr>
          <w:rFonts w:ascii="Calibri Light" w:hAnsi="Calibri Light" w:cs="Calibri Light"/>
          <w:sz w:val="22"/>
          <w:szCs w:val="22"/>
        </w:rPr>
      </w:pPr>
      <w:r w:rsidRPr="0086563D">
        <w:rPr>
          <w:rFonts w:ascii="Calibri Light" w:hAnsi="Calibri Light" w:cs="Calibri Light"/>
          <w:sz w:val="22"/>
          <w:szCs w:val="22"/>
        </w:rPr>
        <w:t>a) u běžných vad v záruce neohrožujících užívání díla do 5 dnů,</w:t>
      </w:r>
    </w:p>
    <w:p w14:paraId="61153101" w14:textId="77777777" w:rsidR="00C60265" w:rsidRPr="0086563D" w:rsidRDefault="00C60265" w:rsidP="00AD18F5">
      <w:pPr>
        <w:widowControl w:val="0"/>
        <w:autoSpaceDE w:val="0"/>
        <w:autoSpaceDN w:val="0"/>
        <w:adjustRightInd w:val="0"/>
        <w:spacing w:before="120" w:after="120" w:line="276" w:lineRule="auto"/>
        <w:ind w:left="357" w:firstLine="352"/>
        <w:jc w:val="both"/>
        <w:rPr>
          <w:rFonts w:ascii="Calibri Light" w:hAnsi="Calibri Light" w:cs="Calibri Light"/>
          <w:sz w:val="22"/>
          <w:szCs w:val="22"/>
        </w:rPr>
      </w:pPr>
      <w:r w:rsidRPr="0086563D">
        <w:rPr>
          <w:rFonts w:ascii="Calibri Light" w:hAnsi="Calibri Light" w:cs="Calibri Light"/>
          <w:sz w:val="22"/>
          <w:szCs w:val="22"/>
        </w:rPr>
        <w:t>b) u vad v záruce ohrožujících užívání díla do 24 hodin,</w:t>
      </w:r>
    </w:p>
    <w:p w14:paraId="0505D24D" w14:textId="77777777" w:rsidR="00C60265" w:rsidRPr="0086563D" w:rsidRDefault="00C60265" w:rsidP="00AD18F5">
      <w:pPr>
        <w:widowControl w:val="0"/>
        <w:autoSpaceDE w:val="0"/>
        <w:autoSpaceDN w:val="0"/>
        <w:adjustRightInd w:val="0"/>
        <w:spacing w:before="120" w:after="120" w:line="276" w:lineRule="auto"/>
        <w:ind w:left="357"/>
        <w:jc w:val="both"/>
        <w:rPr>
          <w:rFonts w:ascii="Calibri Light" w:hAnsi="Calibri Light" w:cs="Calibri Light"/>
          <w:sz w:val="22"/>
          <w:szCs w:val="22"/>
        </w:rPr>
      </w:pPr>
      <w:r w:rsidRPr="0086563D">
        <w:rPr>
          <w:rFonts w:ascii="Calibri Light" w:hAnsi="Calibri Light" w:cs="Calibri Light"/>
          <w:sz w:val="22"/>
          <w:szCs w:val="22"/>
        </w:rPr>
        <w:t>a to vždy od okamžiku prokazatelného doručení reklamačního dopisu objednatele zhotoviteli.</w:t>
      </w:r>
    </w:p>
    <w:p w14:paraId="4B618CC5" w14:textId="0DF1C400"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Termíny pro odstranění oprávněně reklamovaných vad, které se na dokončeném díle vyskytnou v</w:t>
      </w:r>
      <w:r w:rsidR="00F03BD6">
        <w:rPr>
          <w:rFonts w:ascii="Calibri Light" w:hAnsi="Calibri Light" w:cs="Calibri Light"/>
          <w:sz w:val="22"/>
          <w:szCs w:val="22"/>
        </w:rPr>
        <w:t> </w:t>
      </w:r>
      <w:r w:rsidRPr="0086563D">
        <w:rPr>
          <w:rFonts w:ascii="Calibri Light" w:hAnsi="Calibri Light" w:cs="Calibri Light"/>
          <w:sz w:val="22"/>
          <w:szCs w:val="22"/>
        </w:rPr>
        <w:t>záruční době a jejichž projev neohrožuje užívání komunikace, budou sjednány při reklamačním řízení ve vazbě na charakter a rozsah výskytu těchto vad, přičemž však</w:t>
      </w:r>
      <w:r w:rsidR="00AD18F5" w:rsidRPr="0086563D">
        <w:rPr>
          <w:rFonts w:ascii="Calibri Light" w:hAnsi="Calibri Light" w:cs="Calibri Light"/>
          <w:sz w:val="22"/>
          <w:szCs w:val="22"/>
        </w:rPr>
        <w:t> </w:t>
      </w:r>
      <w:r w:rsidRPr="0086563D">
        <w:rPr>
          <w:rFonts w:ascii="Calibri Light" w:hAnsi="Calibri Light" w:cs="Calibri Light"/>
          <w:sz w:val="22"/>
          <w:szCs w:val="22"/>
        </w:rPr>
        <w:t>tyto termíny nesmějí být sjednány ve lhůtách delších než do 21 dnů od data doručení reklamačního dopisu objednatele zhotoviteli, pokud to bude technicky nebo v závislosti na</w:t>
      </w:r>
      <w:r w:rsidR="00AD18F5" w:rsidRPr="0086563D">
        <w:rPr>
          <w:rFonts w:ascii="Calibri Light" w:hAnsi="Calibri Light" w:cs="Calibri Light"/>
          <w:sz w:val="22"/>
          <w:szCs w:val="22"/>
        </w:rPr>
        <w:t> </w:t>
      </w:r>
      <w:r w:rsidRPr="0086563D">
        <w:rPr>
          <w:rFonts w:ascii="Calibri Light" w:hAnsi="Calibri Light" w:cs="Calibri Light"/>
          <w:sz w:val="22"/>
          <w:szCs w:val="22"/>
        </w:rPr>
        <w:t>klimatických podmínkách možné. Pokud strany této smlouvy z jakéhokoli důvodu lhůtu k odstranění vady nesjednají, činí tato lhůta 21 dnů ode dne doručení reklamačního dopisu objednatele zhotoviteli.</w:t>
      </w:r>
    </w:p>
    <w:p w14:paraId="78622F44" w14:textId="7E61DEA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se zavazuje zahájit bezplatné odstranění vad díla, které svým projevem ohrožují nebo</w:t>
      </w:r>
      <w:r w:rsidR="00F03BD6">
        <w:rPr>
          <w:rFonts w:ascii="Calibri Light" w:hAnsi="Calibri Light" w:cs="Calibri Light"/>
          <w:sz w:val="22"/>
          <w:szCs w:val="22"/>
        </w:rPr>
        <w:t> </w:t>
      </w:r>
      <w:r w:rsidRPr="0086563D">
        <w:rPr>
          <w:rFonts w:ascii="Calibri Light" w:hAnsi="Calibri Light" w:cs="Calibri Light"/>
          <w:sz w:val="22"/>
          <w:szCs w:val="22"/>
        </w:rPr>
        <w:t>ovlivňují užívání MK, nejpozději do 24 hodin od obdržení reklamačního dopisu dle odstavce 4 tohoto článku smlouvy.</w:t>
      </w:r>
    </w:p>
    <w:p w14:paraId="69BC2B67" w14:textId="390A6B12"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se zavazuje odstranit případné vady díla reklamované objednatelem,</w:t>
      </w:r>
      <w:r w:rsidR="00AD18F5" w:rsidRPr="0086563D">
        <w:rPr>
          <w:rFonts w:ascii="Calibri Light" w:hAnsi="Calibri Light" w:cs="Calibri Light"/>
          <w:sz w:val="22"/>
          <w:szCs w:val="22"/>
        </w:rPr>
        <w:t> </w:t>
      </w:r>
      <w:r w:rsidRPr="0086563D">
        <w:rPr>
          <w:rFonts w:ascii="Calibri Light" w:hAnsi="Calibri Light" w:cs="Calibri Light"/>
          <w:sz w:val="22"/>
          <w:szCs w:val="22"/>
        </w:rPr>
        <w:t>za</w:t>
      </w:r>
      <w:r w:rsidR="00AD18F5" w:rsidRPr="0086563D">
        <w:rPr>
          <w:rFonts w:ascii="Calibri Light" w:hAnsi="Calibri Light" w:cs="Calibri Light"/>
          <w:sz w:val="22"/>
          <w:szCs w:val="22"/>
        </w:rPr>
        <w:t> </w:t>
      </w:r>
      <w:r w:rsidRPr="0086563D">
        <w:rPr>
          <w:rFonts w:ascii="Calibri Light" w:hAnsi="Calibri Light" w:cs="Calibri Light"/>
          <w:sz w:val="22"/>
          <w:szCs w:val="22"/>
        </w:rPr>
        <w:t>které</w:t>
      </w:r>
      <w:r w:rsidR="00AD18F5" w:rsidRPr="0086563D">
        <w:rPr>
          <w:rFonts w:ascii="Calibri Light" w:hAnsi="Calibri Light" w:cs="Calibri Light"/>
          <w:sz w:val="22"/>
          <w:szCs w:val="22"/>
        </w:rPr>
        <w:t> </w:t>
      </w:r>
      <w:r w:rsidRPr="0086563D">
        <w:rPr>
          <w:rFonts w:ascii="Calibri Light" w:hAnsi="Calibri Light" w:cs="Calibri Light"/>
          <w:sz w:val="22"/>
          <w:szCs w:val="22"/>
        </w:rPr>
        <w:t>odpovídá z</w:t>
      </w:r>
      <w:r w:rsidR="00F03BD6">
        <w:rPr>
          <w:rFonts w:ascii="Calibri Light" w:hAnsi="Calibri Light" w:cs="Calibri Light"/>
          <w:sz w:val="22"/>
          <w:szCs w:val="22"/>
        </w:rPr>
        <w:t> </w:t>
      </w:r>
      <w:r w:rsidRPr="0086563D">
        <w:rPr>
          <w:rFonts w:ascii="Calibri Light" w:hAnsi="Calibri Light" w:cs="Calibri Light"/>
          <w:sz w:val="22"/>
          <w:szCs w:val="22"/>
        </w:rPr>
        <w:t>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případě povinen uhradit objednateli veškeré náklady, které objednateli v souvislosti s odstraněním reklamovaných vad díla vzniknou, včetně smluvní pokuty dle článku XI. této smlouvy.</w:t>
      </w:r>
    </w:p>
    <w:p w14:paraId="72F1A4C8" w14:textId="0A458A68" w:rsidR="0002090E"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je zavázán odstraňovat vady díla, které se projeví v záruční době,</w:t>
      </w:r>
      <w:r w:rsidR="00AD18F5" w:rsidRPr="0086563D">
        <w:rPr>
          <w:rFonts w:ascii="Calibri Light" w:hAnsi="Calibri Light" w:cs="Calibri Light"/>
          <w:sz w:val="22"/>
          <w:szCs w:val="22"/>
        </w:rPr>
        <w:t> </w:t>
      </w:r>
      <w:r w:rsidRPr="0086563D">
        <w:rPr>
          <w:rFonts w:ascii="Calibri Light" w:hAnsi="Calibri Light" w:cs="Calibri Light"/>
          <w:sz w:val="22"/>
          <w:szCs w:val="22"/>
        </w:rPr>
        <w:t>na</w:t>
      </w:r>
      <w:r w:rsidR="00AD18F5" w:rsidRPr="0086563D">
        <w:rPr>
          <w:rFonts w:ascii="Calibri Light" w:hAnsi="Calibri Light" w:cs="Calibri Light"/>
          <w:sz w:val="22"/>
          <w:szCs w:val="22"/>
        </w:rPr>
        <w:t> </w:t>
      </w:r>
      <w:r w:rsidRPr="0086563D">
        <w:rPr>
          <w:rFonts w:ascii="Calibri Light" w:hAnsi="Calibri Light" w:cs="Calibri Light"/>
          <w:sz w:val="22"/>
          <w:szCs w:val="22"/>
        </w:rPr>
        <w:t>své</w:t>
      </w:r>
      <w:r w:rsidR="00AD18F5" w:rsidRPr="0086563D">
        <w:rPr>
          <w:rFonts w:ascii="Calibri Light" w:hAnsi="Calibri Light" w:cs="Calibri Light"/>
          <w:sz w:val="22"/>
          <w:szCs w:val="22"/>
        </w:rPr>
        <w:t> </w:t>
      </w:r>
      <w:r w:rsidRPr="0086563D">
        <w:rPr>
          <w:rFonts w:ascii="Calibri Light" w:hAnsi="Calibri Light" w:cs="Calibri Light"/>
          <w:sz w:val="22"/>
          <w:szCs w:val="22"/>
        </w:rPr>
        <w:t>náklady.</w:t>
      </w:r>
    </w:p>
    <w:p w14:paraId="39E6774F" w14:textId="4D167E21" w:rsidR="0011730F"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Provedenou opravu vady díla zhotovitel objednateli předá písemným protokolem.</w:t>
      </w:r>
    </w:p>
    <w:p w14:paraId="597BD74E" w14:textId="465A6E0E" w:rsidR="00D25556" w:rsidRPr="0086563D" w:rsidRDefault="00D25556" w:rsidP="006429E7">
      <w:pPr>
        <w:keepNext/>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X</w:t>
      </w:r>
      <w:r w:rsidR="0002090E" w:rsidRPr="0086563D">
        <w:rPr>
          <w:rFonts w:ascii="Calibri Light" w:hAnsi="Calibri Light" w:cs="Calibri Light"/>
          <w:b/>
          <w:sz w:val="22"/>
          <w:szCs w:val="22"/>
        </w:rPr>
        <w:t>I</w:t>
      </w:r>
      <w:r w:rsidRPr="0086563D">
        <w:rPr>
          <w:rFonts w:ascii="Calibri Light" w:hAnsi="Calibri Light" w:cs="Calibri Light"/>
          <w:b/>
          <w:sz w:val="22"/>
          <w:szCs w:val="22"/>
        </w:rPr>
        <w:t>.</w:t>
      </w:r>
    </w:p>
    <w:p w14:paraId="7EFFC1B8" w14:textId="77777777" w:rsidR="00D25556" w:rsidRPr="0086563D" w:rsidRDefault="00D25556"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Sankce</w:t>
      </w:r>
    </w:p>
    <w:p w14:paraId="34B7AFBF" w14:textId="0CA17C7E"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V případě, že zhotovitel neprovede</w:t>
      </w:r>
      <w:r w:rsidR="00256686" w:rsidRPr="0086563D">
        <w:rPr>
          <w:rFonts w:ascii="Calibri Light" w:hAnsi="Calibri Light" w:cs="Calibri Light"/>
          <w:sz w:val="22"/>
          <w:szCs w:val="22"/>
        </w:rPr>
        <w:t xml:space="preserve"> </w:t>
      </w:r>
      <w:r w:rsidRPr="0086563D">
        <w:rPr>
          <w:rFonts w:ascii="Calibri Light" w:hAnsi="Calibri Light" w:cs="Calibri Light"/>
          <w:sz w:val="22"/>
          <w:szCs w:val="22"/>
        </w:rPr>
        <w:t>díl</w:t>
      </w:r>
      <w:r w:rsidR="00A33304">
        <w:rPr>
          <w:rFonts w:ascii="Calibri Light" w:hAnsi="Calibri Light" w:cs="Calibri Light"/>
          <w:sz w:val="22"/>
          <w:szCs w:val="22"/>
        </w:rPr>
        <w:t>o</w:t>
      </w:r>
      <w:r w:rsidRPr="0086563D">
        <w:rPr>
          <w:rFonts w:ascii="Calibri Light" w:hAnsi="Calibri Light" w:cs="Calibri Light"/>
          <w:sz w:val="22"/>
          <w:szCs w:val="22"/>
        </w:rPr>
        <w:t xml:space="preserve"> včas</w:t>
      </w:r>
      <w:r w:rsidR="00C903FF" w:rsidRPr="0086563D">
        <w:rPr>
          <w:rFonts w:ascii="Calibri Light" w:hAnsi="Calibri Light" w:cs="Calibri Light"/>
          <w:sz w:val="22"/>
          <w:szCs w:val="22"/>
        </w:rPr>
        <w:t xml:space="preserve"> </w:t>
      </w:r>
      <w:r w:rsidR="00256686" w:rsidRPr="0086563D">
        <w:rPr>
          <w:rFonts w:ascii="Calibri Light" w:hAnsi="Calibri Light" w:cs="Calibri Light"/>
          <w:sz w:val="22"/>
          <w:szCs w:val="22"/>
        </w:rPr>
        <w:t xml:space="preserve">ve lhůtě určené </w:t>
      </w:r>
      <w:r w:rsidR="00C903FF" w:rsidRPr="0086563D">
        <w:rPr>
          <w:rFonts w:ascii="Calibri Light" w:hAnsi="Calibri Light" w:cs="Calibri Light"/>
          <w:sz w:val="22"/>
          <w:szCs w:val="22"/>
        </w:rPr>
        <w:t xml:space="preserve">dle této </w:t>
      </w:r>
      <w:r w:rsidR="00865B5A" w:rsidRPr="0086563D">
        <w:rPr>
          <w:rFonts w:ascii="Calibri Light" w:hAnsi="Calibri Light" w:cs="Calibri Light"/>
          <w:sz w:val="22"/>
          <w:szCs w:val="22"/>
        </w:rPr>
        <w:t>smlouvy</w:t>
      </w:r>
      <w:r w:rsidRPr="0086563D">
        <w:rPr>
          <w:rFonts w:ascii="Calibri Light" w:hAnsi="Calibri Light" w:cs="Calibri Light"/>
          <w:sz w:val="22"/>
          <w:szCs w:val="22"/>
        </w:rPr>
        <w:t xml:space="preserve">, je povinen zaplatit objednateli smluvní pokutu ve výši </w:t>
      </w:r>
      <w:r w:rsidRPr="0086563D">
        <w:rPr>
          <w:rFonts w:ascii="Calibri Light" w:hAnsi="Calibri Light" w:cs="Calibri Light"/>
          <w:iCs/>
          <w:sz w:val="22"/>
          <w:szCs w:val="22"/>
        </w:rPr>
        <w:t>0,</w:t>
      </w:r>
      <w:r w:rsidR="00567B7A" w:rsidRPr="0086563D">
        <w:rPr>
          <w:rFonts w:ascii="Calibri Light" w:hAnsi="Calibri Light" w:cs="Calibri Light"/>
          <w:iCs/>
          <w:sz w:val="22"/>
          <w:szCs w:val="22"/>
        </w:rPr>
        <w:t>2</w:t>
      </w:r>
      <w:r w:rsidRPr="0086563D">
        <w:rPr>
          <w:rFonts w:ascii="Calibri Light" w:hAnsi="Calibri Light" w:cs="Calibri Light"/>
          <w:iCs/>
          <w:sz w:val="22"/>
          <w:szCs w:val="22"/>
        </w:rPr>
        <w:t xml:space="preserve"> % z celkové ceny za </w:t>
      </w:r>
      <w:r w:rsidR="00256686" w:rsidRPr="0086563D">
        <w:rPr>
          <w:rFonts w:ascii="Calibri Light" w:hAnsi="Calibri Light" w:cs="Calibri Light"/>
          <w:iCs/>
          <w:sz w:val="22"/>
          <w:szCs w:val="22"/>
        </w:rPr>
        <w:t>t</w:t>
      </w:r>
      <w:r w:rsidR="00706959" w:rsidRPr="0086563D">
        <w:rPr>
          <w:rFonts w:ascii="Calibri Light" w:hAnsi="Calibri Light" w:cs="Calibri Light"/>
          <w:iCs/>
          <w:sz w:val="22"/>
          <w:szCs w:val="22"/>
        </w:rPr>
        <w:t>o</w:t>
      </w:r>
      <w:r w:rsidR="00256686" w:rsidRPr="0086563D">
        <w:rPr>
          <w:rFonts w:ascii="Calibri Light" w:hAnsi="Calibri Light" w:cs="Calibri Light"/>
          <w:iCs/>
          <w:sz w:val="22"/>
          <w:szCs w:val="22"/>
        </w:rPr>
        <w:t xml:space="preserve">to </w:t>
      </w:r>
      <w:r w:rsidRPr="0086563D">
        <w:rPr>
          <w:rFonts w:ascii="Calibri Light" w:hAnsi="Calibri Light" w:cs="Calibri Light"/>
          <w:iCs/>
          <w:sz w:val="22"/>
          <w:szCs w:val="22"/>
        </w:rPr>
        <w:t>díl</w:t>
      </w:r>
      <w:r w:rsidR="00706959" w:rsidRPr="0086563D">
        <w:rPr>
          <w:rFonts w:ascii="Calibri Light" w:hAnsi="Calibri Light" w:cs="Calibri Light"/>
          <w:iCs/>
          <w:sz w:val="22"/>
          <w:szCs w:val="22"/>
        </w:rPr>
        <w:t>o</w:t>
      </w:r>
      <w:r w:rsidR="00FD2C84" w:rsidRPr="0086563D">
        <w:rPr>
          <w:rFonts w:ascii="Calibri Light" w:hAnsi="Calibri Light" w:cs="Calibri Light"/>
          <w:iCs/>
          <w:sz w:val="22"/>
          <w:szCs w:val="22"/>
        </w:rPr>
        <w:t xml:space="preserve"> vč. DPH</w:t>
      </w:r>
      <w:r w:rsidRPr="0086563D">
        <w:rPr>
          <w:rFonts w:ascii="Calibri Light" w:hAnsi="Calibri Light" w:cs="Calibri Light"/>
          <w:sz w:val="22"/>
          <w:szCs w:val="22"/>
        </w:rPr>
        <w:t>, a to za každý započatý den prodlení, nejvýše však za 29 kalendářních dní.</w:t>
      </w:r>
    </w:p>
    <w:p w14:paraId="05DE0EA1" w14:textId="16A7ACF0"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4"/>
        </w:rPr>
        <w:t xml:space="preserve">V případě překročení termínu </w:t>
      </w:r>
      <w:r w:rsidR="00256686" w:rsidRPr="0086563D">
        <w:rPr>
          <w:rFonts w:ascii="Calibri Light" w:hAnsi="Calibri Light" w:cs="Calibri Light"/>
          <w:sz w:val="22"/>
          <w:szCs w:val="24"/>
        </w:rPr>
        <w:t xml:space="preserve">dle odst. 1 tohoto článku </w:t>
      </w:r>
      <w:r w:rsidRPr="0086563D">
        <w:rPr>
          <w:rFonts w:ascii="Calibri Light" w:hAnsi="Calibri Light" w:cs="Calibri Light"/>
          <w:sz w:val="22"/>
          <w:szCs w:val="24"/>
        </w:rPr>
        <w:t xml:space="preserve">o více než </w:t>
      </w:r>
      <w:r w:rsidR="00567B7A" w:rsidRPr="0086563D">
        <w:rPr>
          <w:rFonts w:ascii="Calibri Light" w:hAnsi="Calibri Light" w:cs="Calibri Light"/>
          <w:sz w:val="22"/>
          <w:szCs w:val="24"/>
        </w:rPr>
        <w:t>29</w:t>
      </w:r>
      <w:r w:rsidRPr="0086563D">
        <w:rPr>
          <w:rFonts w:ascii="Calibri Light" w:hAnsi="Calibri Light" w:cs="Calibri Light"/>
          <w:sz w:val="22"/>
          <w:szCs w:val="24"/>
        </w:rPr>
        <w:t xml:space="preserve"> kalendářních dnů má objednatel právo uplatnit vůči zhotoviteli smluvní pokutu ve výši </w:t>
      </w:r>
      <w:r w:rsidR="00567B7A" w:rsidRPr="0086563D">
        <w:rPr>
          <w:rFonts w:ascii="Calibri Light" w:hAnsi="Calibri Light" w:cs="Calibri Light"/>
          <w:iCs/>
          <w:sz w:val="22"/>
          <w:szCs w:val="22"/>
        </w:rPr>
        <w:t>0,5 % z celkové ceny za</w:t>
      </w:r>
      <w:r w:rsidR="00256686" w:rsidRPr="0086563D">
        <w:rPr>
          <w:rFonts w:ascii="Calibri Light" w:hAnsi="Calibri Light" w:cs="Calibri Light"/>
          <w:iCs/>
          <w:sz w:val="22"/>
          <w:szCs w:val="22"/>
        </w:rPr>
        <w:t xml:space="preserve"> </w:t>
      </w:r>
      <w:r w:rsidR="00567B7A" w:rsidRPr="0086563D">
        <w:rPr>
          <w:rFonts w:ascii="Calibri Light" w:hAnsi="Calibri Light" w:cs="Calibri Light"/>
          <w:iCs/>
          <w:sz w:val="22"/>
          <w:szCs w:val="22"/>
        </w:rPr>
        <w:t>díl</w:t>
      </w:r>
      <w:r w:rsidR="00A33304">
        <w:rPr>
          <w:rFonts w:ascii="Calibri Light" w:hAnsi="Calibri Light" w:cs="Calibri Light"/>
          <w:iCs/>
          <w:sz w:val="22"/>
          <w:szCs w:val="22"/>
        </w:rPr>
        <w:t>o</w:t>
      </w:r>
      <w:r w:rsidR="00567B7A" w:rsidRPr="0086563D">
        <w:rPr>
          <w:rFonts w:ascii="Calibri Light" w:hAnsi="Calibri Light" w:cs="Calibri Light"/>
          <w:iCs/>
          <w:sz w:val="22"/>
          <w:szCs w:val="22"/>
        </w:rPr>
        <w:t xml:space="preserve"> vč. DPH</w:t>
      </w:r>
      <w:r w:rsidR="00567B7A" w:rsidRPr="0086563D" w:rsidDel="00567B7A">
        <w:rPr>
          <w:rFonts w:ascii="Calibri Light" w:hAnsi="Calibri Light" w:cs="Calibri Light"/>
          <w:sz w:val="22"/>
          <w:szCs w:val="24"/>
        </w:rPr>
        <w:t xml:space="preserve"> </w:t>
      </w:r>
      <w:r w:rsidRPr="0086563D">
        <w:rPr>
          <w:rFonts w:ascii="Calibri Light" w:hAnsi="Calibri Light" w:cs="Calibri Light"/>
          <w:sz w:val="22"/>
          <w:szCs w:val="24"/>
        </w:rPr>
        <w:t xml:space="preserve">za každý den prodlení, a to počínaje 30. kalendářním dnem prodlení až do dne protokolárního předání </w:t>
      </w:r>
      <w:r w:rsidR="00256686" w:rsidRPr="0086563D">
        <w:rPr>
          <w:rFonts w:ascii="Calibri Light" w:hAnsi="Calibri Light" w:cs="Calibri Light"/>
          <w:sz w:val="22"/>
          <w:szCs w:val="24"/>
        </w:rPr>
        <w:t xml:space="preserve">takové části </w:t>
      </w:r>
      <w:r w:rsidRPr="0086563D">
        <w:rPr>
          <w:rFonts w:ascii="Calibri Light" w:hAnsi="Calibri Light" w:cs="Calibri Light"/>
          <w:sz w:val="22"/>
          <w:szCs w:val="24"/>
        </w:rPr>
        <w:t>díla.</w:t>
      </w:r>
      <w:r w:rsidR="008865AB" w:rsidRPr="0086563D">
        <w:rPr>
          <w:rFonts w:ascii="Calibri Light" w:hAnsi="Calibri Light" w:cs="Calibri Light"/>
          <w:sz w:val="22"/>
          <w:szCs w:val="24"/>
        </w:rPr>
        <w:t xml:space="preserve"> Smluvní pokuta stanovená v odst. 1 </w:t>
      </w:r>
      <w:r w:rsidR="00567B7A" w:rsidRPr="0086563D">
        <w:rPr>
          <w:rFonts w:ascii="Calibri Light" w:hAnsi="Calibri Light" w:cs="Calibri Light"/>
          <w:sz w:val="22"/>
          <w:szCs w:val="24"/>
        </w:rPr>
        <w:t xml:space="preserve">tohoto článku </w:t>
      </w:r>
      <w:r w:rsidR="008865AB" w:rsidRPr="0086563D">
        <w:rPr>
          <w:rFonts w:ascii="Calibri Light" w:hAnsi="Calibri Light" w:cs="Calibri Light"/>
          <w:sz w:val="22"/>
          <w:szCs w:val="24"/>
        </w:rPr>
        <w:t>se tímto neruší.</w:t>
      </w:r>
    </w:p>
    <w:p w14:paraId="32E3DA9B" w14:textId="10D9E542"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Pokud zhotovitel neodstraní vadu díla ve</w:t>
      </w:r>
      <w:r w:rsidR="008865AB" w:rsidRPr="0086563D">
        <w:rPr>
          <w:rFonts w:ascii="Calibri Light" w:hAnsi="Calibri Light" w:cs="Calibri Light"/>
          <w:sz w:val="22"/>
          <w:szCs w:val="22"/>
        </w:rPr>
        <w:t xml:space="preserve"> lhůtě uvedené v čl. X. odst. </w:t>
      </w:r>
      <w:r w:rsidR="00256686" w:rsidRPr="0086563D">
        <w:rPr>
          <w:rFonts w:ascii="Calibri Light" w:hAnsi="Calibri Light" w:cs="Calibri Light"/>
          <w:sz w:val="22"/>
          <w:szCs w:val="22"/>
        </w:rPr>
        <w:t>5</w:t>
      </w:r>
      <w:r w:rsidRPr="0086563D">
        <w:rPr>
          <w:rFonts w:ascii="Calibri Light" w:hAnsi="Calibri Light" w:cs="Calibri Light"/>
          <w:sz w:val="22"/>
          <w:szCs w:val="22"/>
        </w:rPr>
        <w:t xml:space="preserve"> této smlouvy</w:t>
      </w:r>
      <w:r w:rsidR="00B73FD6" w:rsidRPr="0086563D">
        <w:rPr>
          <w:rFonts w:ascii="Calibri Light" w:hAnsi="Calibri Light" w:cs="Calibri Light"/>
          <w:sz w:val="22"/>
          <w:szCs w:val="22"/>
        </w:rPr>
        <w:t xml:space="preserve"> či</w:t>
      </w:r>
      <w:r w:rsidR="00AD18F5" w:rsidRPr="0086563D">
        <w:rPr>
          <w:rFonts w:ascii="Calibri Light" w:hAnsi="Calibri Light" w:cs="Calibri Light"/>
          <w:sz w:val="22"/>
          <w:szCs w:val="22"/>
        </w:rPr>
        <w:t> </w:t>
      </w:r>
      <w:r w:rsidR="00B73FD6" w:rsidRPr="0086563D">
        <w:rPr>
          <w:rFonts w:ascii="Calibri Light" w:hAnsi="Calibri Light" w:cs="Calibri Light"/>
          <w:sz w:val="22"/>
          <w:szCs w:val="22"/>
        </w:rPr>
        <w:t>ve</w:t>
      </w:r>
      <w:r w:rsidR="00AD18F5" w:rsidRPr="0086563D">
        <w:rPr>
          <w:rFonts w:ascii="Calibri Light" w:hAnsi="Calibri Light" w:cs="Calibri Light"/>
          <w:sz w:val="22"/>
          <w:szCs w:val="22"/>
        </w:rPr>
        <w:t> </w:t>
      </w:r>
      <w:r w:rsidR="00B73FD6" w:rsidRPr="0086563D">
        <w:rPr>
          <w:rFonts w:ascii="Calibri Light" w:hAnsi="Calibri Light" w:cs="Calibri Light"/>
          <w:sz w:val="22"/>
          <w:szCs w:val="22"/>
        </w:rPr>
        <w:t>lhůtě dle</w:t>
      </w:r>
      <w:r w:rsidR="00F03BD6">
        <w:rPr>
          <w:rFonts w:ascii="Calibri Light" w:hAnsi="Calibri Light" w:cs="Calibri Light"/>
          <w:sz w:val="22"/>
          <w:szCs w:val="22"/>
        </w:rPr>
        <w:t> </w:t>
      </w:r>
      <w:r w:rsidR="00B73FD6" w:rsidRPr="0086563D">
        <w:rPr>
          <w:rFonts w:ascii="Calibri Light" w:hAnsi="Calibri Light" w:cs="Calibri Light"/>
          <w:sz w:val="22"/>
          <w:szCs w:val="22"/>
        </w:rPr>
        <w:t xml:space="preserve">čl. </w:t>
      </w:r>
      <w:r w:rsidR="00A33304">
        <w:rPr>
          <w:rFonts w:ascii="Calibri Light" w:hAnsi="Calibri Light" w:cs="Calibri Light"/>
          <w:sz w:val="22"/>
          <w:szCs w:val="22"/>
        </w:rPr>
        <w:t>VIII</w:t>
      </w:r>
      <w:r w:rsidR="00B73FD6" w:rsidRPr="0086563D">
        <w:rPr>
          <w:rFonts w:ascii="Calibri Light" w:hAnsi="Calibri Light" w:cs="Calibri Light"/>
          <w:sz w:val="22"/>
          <w:szCs w:val="22"/>
        </w:rPr>
        <w:t>. odst. 3 písm. e) této smlouvy</w:t>
      </w:r>
      <w:r w:rsidRPr="0086563D">
        <w:rPr>
          <w:rFonts w:ascii="Calibri Light" w:hAnsi="Calibri Light" w:cs="Calibri Light"/>
          <w:sz w:val="22"/>
          <w:szCs w:val="22"/>
        </w:rPr>
        <w:t xml:space="preserve">, je povinen zaplatit objednateli smluvní pokutu ve výši </w:t>
      </w:r>
      <w:r w:rsidRPr="0086563D">
        <w:rPr>
          <w:rFonts w:ascii="Calibri Light" w:hAnsi="Calibri Light" w:cs="Calibri Light"/>
          <w:iCs/>
          <w:sz w:val="22"/>
          <w:szCs w:val="22"/>
        </w:rPr>
        <w:t>1.000,00 Kč</w:t>
      </w:r>
      <w:r w:rsidR="00B16766" w:rsidRPr="0086563D">
        <w:rPr>
          <w:rFonts w:ascii="Calibri Light" w:hAnsi="Calibri Light" w:cs="Calibri Light"/>
          <w:iCs/>
          <w:sz w:val="22"/>
          <w:szCs w:val="22"/>
        </w:rPr>
        <w:t>,</w:t>
      </w:r>
      <w:r w:rsidRPr="0086563D">
        <w:rPr>
          <w:rFonts w:ascii="Calibri Light" w:hAnsi="Calibri Light" w:cs="Calibri Light"/>
          <w:sz w:val="22"/>
          <w:szCs w:val="22"/>
        </w:rPr>
        <w:t xml:space="preserve"> a to za každý započatý den prodlení.</w:t>
      </w:r>
    </w:p>
    <w:p w14:paraId="6A4634E9" w14:textId="1191BB3F"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 xml:space="preserve">Ocitne-li se objednatel v prodlení s úhradou částky vyfakturované zhotovitelem v souladu s touto smlouvou, může zhotovitel požadovat po objednateli zaplacení </w:t>
      </w:r>
      <w:r w:rsidR="00A562FE" w:rsidRPr="0086563D">
        <w:rPr>
          <w:rFonts w:ascii="Calibri Light" w:hAnsi="Calibri Light" w:cs="Calibri Light"/>
          <w:sz w:val="22"/>
          <w:szCs w:val="22"/>
        </w:rPr>
        <w:t>úroku z prodlení v zákonné výši</w:t>
      </w:r>
      <w:r w:rsidRPr="0086563D">
        <w:rPr>
          <w:rFonts w:ascii="Calibri Light" w:hAnsi="Calibri Light" w:cs="Calibri Light"/>
          <w:sz w:val="22"/>
          <w:szCs w:val="22"/>
        </w:rPr>
        <w:t>.</w:t>
      </w:r>
    </w:p>
    <w:p w14:paraId="2268CF39" w14:textId="46E448F3"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lastRenderedPageBreak/>
        <w:t>Smluvní pokuty se nezapočítávají na náhradu případně vzniklé škody, kterou lze vymáhat samostatně vedle smluvní pokuty, a to v plné výši.</w:t>
      </w:r>
    </w:p>
    <w:p w14:paraId="29E28BDC" w14:textId="4423B127"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Smluvní strany jsou oprávněny provést zápočet vzájemných pohledávek,</w:t>
      </w:r>
      <w:r w:rsidR="00AD18F5" w:rsidRPr="0086563D">
        <w:rPr>
          <w:rFonts w:ascii="Calibri Light" w:hAnsi="Calibri Light" w:cs="Calibri Light"/>
          <w:sz w:val="22"/>
          <w:szCs w:val="22"/>
        </w:rPr>
        <w:t> </w:t>
      </w:r>
      <w:r w:rsidRPr="0086563D">
        <w:rPr>
          <w:rFonts w:ascii="Calibri Light" w:hAnsi="Calibri Light" w:cs="Calibri Light"/>
          <w:sz w:val="22"/>
          <w:szCs w:val="22"/>
        </w:rPr>
        <w:t>a</w:t>
      </w:r>
      <w:r w:rsidR="00AD18F5" w:rsidRPr="0086563D">
        <w:rPr>
          <w:rFonts w:ascii="Calibri Light" w:hAnsi="Calibri Light" w:cs="Calibri Light"/>
          <w:sz w:val="22"/>
          <w:szCs w:val="22"/>
        </w:rPr>
        <w:t> </w:t>
      </w:r>
      <w:r w:rsidRPr="0086563D">
        <w:rPr>
          <w:rFonts w:ascii="Calibri Light" w:hAnsi="Calibri Light" w:cs="Calibri Light"/>
          <w:sz w:val="22"/>
          <w:szCs w:val="22"/>
        </w:rPr>
        <w:t>to</w:t>
      </w:r>
      <w:r w:rsidR="00AD18F5" w:rsidRPr="0086563D">
        <w:rPr>
          <w:rFonts w:ascii="Calibri Light" w:hAnsi="Calibri Light" w:cs="Calibri Light"/>
          <w:sz w:val="22"/>
          <w:szCs w:val="22"/>
        </w:rPr>
        <w:t> </w:t>
      </w:r>
      <w:r w:rsidRPr="0086563D">
        <w:rPr>
          <w:rFonts w:ascii="Calibri Light" w:hAnsi="Calibri Light" w:cs="Calibri Light"/>
          <w:sz w:val="22"/>
          <w:szCs w:val="22"/>
        </w:rPr>
        <w:t>i</w:t>
      </w:r>
      <w:r w:rsidR="00AD18F5" w:rsidRPr="0086563D">
        <w:rPr>
          <w:rFonts w:ascii="Calibri Light" w:hAnsi="Calibri Light" w:cs="Calibri Light"/>
          <w:sz w:val="22"/>
          <w:szCs w:val="22"/>
        </w:rPr>
        <w:t> </w:t>
      </w:r>
      <w:r w:rsidRPr="0086563D">
        <w:rPr>
          <w:rFonts w:ascii="Calibri Light" w:hAnsi="Calibri Light" w:cs="Calibri Light"/>
          <w:sz w:val="22"/>
          <w:szCs w:val="22"/>
        </w:rPr>
        <w:t>jednostranně.</w:t>
      </w:r>
    </w:p>
    <w:p w14:paraId="731C3BB4" w14:textId="77777777"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Doba splatnosti smluvní pokuty, úroku z prodlení a náhrady škody je dohodou stanovena na 30 kalendářních dnů ode dne doručení výzvy (faktury s vyúčtováním platby) druhé smluvní straně.</w:t>
      </w:r>
    </w:p>
    <w:p w14:paraId="23E2B1C8" w14:textId="163CEFD2" w:rsidR="00D25556" w:rsidRPr="0086563D" w:rsidRDefault="00D25556" w:rsidP="006429E7">
      <w:pPr>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X</w:t>
      </w:r>
      <w:r w:rsidR="007D3B09" w:rsidRPr="0086563D">
        <w:rPr>
          <w:rFonts w:ascii="Calibri Light" w:hAnsi="Calibri Light" w:cs="Calibri Light"/>
          <w:b/>
          <w:sz w:val="22"/>
          <w:szCs w:val="22"/>
        </w:rPr>
        <w:t>I</w:t>
      </w:r>
      <w:r w:rsidRPr="0086563D">
        <w:rPr>
          <w:rFonts w:ascii="Calibri Light" w:hAnsi="Calibri Light" w:cs="Calibri Light"/>
          <w:b/>
          <w:sz w:val="22"/>
          <w:szCs w:val="22"/>
        </w:rPr>
        <w:t>I.</w:t>
      </w:r>
    </w:p>
    <w:p w14:paraId="7B98B944" w14:textId="1FEA694D" w:rsidR="00C60265" w:rsidRPr="0086563D" w:rsidRDefault="00C60265"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 xml:space="preserve">Trvání a ukončení </w:t>
      </w:r>
      <w:r w:rsidR="00416569" w:rsidRPr="0086563D">
        <w:rPr>
          <w:rFonts w:ascii="Calibri Light" w:hAnsi="Calibri Light" w:cs="Calibri Light"/>
          <w:b/>
          <w:sz w:val="22"/>
          <w:szCs w:val="22"/>
        </w:rPr>
        <w:t>smlouvy o dílo</w:t>
      </w:r>
    </w:p>
    <w:p w14:paraId="2D08508E" w14:textId="19D9BD39" w:rsidR="00C60265" w:rsidRPr="0086563D" w:rsidRDefault="0055659C"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Smlouva o dílo</w:t>
      </w:r>
      <w:r w:rsidR="00C60265" w:rsidRPr="0086563D">
        <w:rPr>
          <w:rFonts w:ascii="Calibri Light" w:hAnsi="Calibri Light" w:cs="Calibri Light"/>
          <w:sz w:val="22"/>
          <w:szCs w:val="22"/>
        </w:rPr>
        <w:t xml:space="preserve"> nabývá platnosti a účinnosti dnem jejího podpisu poslední ze stran.</w:t>
      </w:r>
    </w:p>
    <w:p w14:paraId="33D24D5C" w14:textId="2C84110E"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Objednatel je oprávněn od </w:t>
      </w:r>
      <w:r w:rsidR="0055659C" w:rsidRPr="0086563D">
        <w:rPr>
          <w:rFonts w:ascii="Calibri Light" w:hAnsi="Calibri Light" w:cs="Calibri Light"/>
          <w:sz w:val="22"/>
          <w:szCs w:val="22"/>
        </w:rPr>
        <w:t>smlouvy o dílo</w:t>
      </w:r>
      <w:r w:rsidRPr="0086563D">
        <w:rPr>
          <w:rFonts w:ascii="Calibri Light" w:hAnsi="Calibri Light" w:cs="Calibri Light"/>
          <w:sz w:val="22"/>
          <w:szCs w:val="22"/>
        </w:rPr>
        <w:t xml:space="preserve"> odstoupit v případě zvláště závažného nebo opakovaného porušení smluvní povinnosti zhotovitelem.</w:t>
      </w:r>
    </w:p>
    <w:p w14:paraId="25EE95AB" w14:textId="77777777"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Zvláště závažným porušením smluvní povinnosti se rozumí zejména:</w:t>
      </w:r>
    </w:p>
    <w:p w14:paraId="4CF09364" w14:textId="5D51B9B5"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prodlení s prováděním díla po dobu delší než 30 kalendářních dnů</w:t>
      </w:r>
    </w:p>
    <w:p w14:paraId="6741A8CC" w14:textId="77777777" w:rsidR="00494B70"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neoprávněné zastavení či přerušení prací na díle na dobu delší než 15 dnů v rozporu s touto smlouvou</w:t>
      </w:r>
    </w:p>
    <w:p w14:paraId="4AE80F11" w14:textId="3BCA9EFA"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nedodržení technologických postupů dle ČSN,</w:t>
      </w:r>
    </w:p>
    <w:p w14:paraId="4396CDED" w14:textId="0C85D81F"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opakovaná reklamace,</w:t>
      </w:r>
    </w:p>
    <w:p w14:paraId="0B66D345" w14:textId="1814594A"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opakované odmítnutí provedení části díla nebo opakované prodlení se sdělením dle čl. IV. odst. 1 této smlouvy, zda zhotovitel objednatelem požadovanou část díla provede,</w:t>
      </w:r>
      <w:r w:rsidR="00494B70" w:rsidRPr="0086563D">
        <w:rPr>
          <w:rFonts w:ascii="Calibri Light" w:hAnsi="Calibri Light" w:cs="Calibri Light"/>
          <w:sz w:val="22"/>
          <w:szCs w:val="22"/>
        </w:rPr>
        <w:t> </w:t>
      </w:r>
      <w:r w:rsidRPr="0086563D">
        <w:rPr>
          <w:rFonts w:ascii="Calibri Light" w:hAnsi="Calibri Light" w:cs="Calibri Light"/>
          <w:sz w:val="22"/>
          <w:szCs w:val="22"/>
        </w:rPr>
        <w:t>nebo kombinace uvedených jednání.</w:t>
      </w:r>
    </w:p>
    <w:p w14:paraId="02C3AD33" w14:textId="211F0FB9"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Objednatel je dále oprávněn od </w:t>
      </w:r>
      <w:r w:rsidR="0055659C" w:rsidRPr="0086563D">
        <w:rPr>
          <w:rFonts w:ascii="Calibri Light" w:hAnsi="Calibri Light" w:cs="Calibri Light"/>
          <w:sz w:val="22"/>
          <w:szCs w:val="22"/>
        </w:rPr>
        <w:t>smlouvy o dílo</w:t>
      </w:r>
      <w:r w:rsidRPr="0086563D">
        <w:rPr>
          <w:rFonts w:ascii="Calibri Light" w:hAnsi="Calibri Light" w:cs="Calibri Light"/>
          <w:sz w:val="22"/>
          <w:szCs w:val="22"/>
        </w:rPr>
        <w:t xml:space="preserve"> odstoupit v případě, že:</w:t>
      </w:r>
    </w:p>
    <w:p w14:paraId="27D83AAC" w14:textId="160B9863" w:rsidR="00C60265" w:rsidRPr="0086563D" w:rsidRDefault="00C60265" w:rsidP="00AD18F5">
      <w:pPr>
        <w:widowControl w:val="0"/>
        <w:autoSpaceDE w:val="0"/>
        <w:autoSpaceDN w:val="0"/>
        <w:adjustRightInd w:val="0"/>
        <w:spacing w:before="120" w:after="120" w:line="276" w:lineRule="auto"/>
        <w:ind w:left="709"/>
        <w:jc w:val="both"/>
        <w:rPr>
          <w:rFonts w:ascii="Calibri Light" w:hAnsi="Calibri Light" w:cs="Calibri Light"/>
          <w:sz w:val="22"/>
          <w:szCs w:val="22"/>
        </w:rPr>
      </w:pPr>
      <w:r w:rsidRPr="0086563D">
        <w:rPr>
          <w:rFonts w:ascii="Calibri Light" w:hAnsi="Calibri Light" w:cs="Calibri Light"/>
          <w:sz w:val="22"/>
          <w:szCs w:val="22"/>
        </w:rPr>
        <w:t>a. vůči majetku zhotovitele bylo zahájeno insolvenční řízení, v němž bylo vydáno rozhodnutí o</w:t>
      </w:r>
      <w:r w:rsidR="00F03BD6">
        <w:rPr>
          <w:rFonts w:ascii="Calibri Light" w:hAnsi="Calibri Light" w:cs="Calibri Light"/>
          <w:sz w:val="22"/>
          <w:szCs w:val="22"/>
        </w:rPr>
        <w:t> </w:t>
      </w:r>
      <w:r w:rsidRPr="0086563D">
        <w:rPr>
          <w:rFonts w:ascii="Calibri Light" w:hAnsi="Calibri Light" w:cs="Calibri Light"/>
          <w:sz w:val="22"/>
          <w:szCs w:val="22"/>
        </w:rPr>
        <w:t>úpadku nebo insolvenční návrh byl zamítnut proto, že majetek nepostačuje k úhradě nákladů insolvenčního řízení, nebo bylo insolvenční řízení zrušeno proto, že majetek byl zcela nepostačující,</w:t>
      </w:r>
    </w:p>
    <w:p w14:paraId="2D4F945B" w14:textId="77777777" w:rsidR="00C60265" w:rsidRPr="0086563D" w:rsidRDefault="00C60265" w:rsidP="00AD18F5">
      <w:pPr>
        <w:widowControl w:val="0"/>
        <w:autoSpaceDE w:val="0"/>
        <w:autoSpaceDN w:val="0"/>
        <w:adjustRightInd w:val="0"/>
        <w:spacing w:before="120" w:after="120" w:line="276" w:lineRule="auto"/>
        <w:ind w:left="709"/>
        <w:jc w:val="both"/>
        <w:rPr>
          <w:rFonts w:ascii="Calibri Light" w:hAnsi="Calibri Light" w:cs="Calibri Light"/>
          <w:sz w:val="22"/>
          <w:szCs w:val="22"/>
        </w:rPr>
      </w:pPr>
      <w:r w:rsidRPr="0086563D">
        <w:rPr>
          <w:rFonts w:ascii="Calibri Light" w:hAnsi="Calibri Light" w:cs="Calibri Light"/>
          <w:sz w:val="22"/>
          <w:szCs w:val="22"/>
        </w:rPr>
        <w:t>b. se zhotovitel dostal do likvidace.</w:t>
      </w:r>
    </w:p>
    <w:p w14:paraId="50F4F4E6" w14:textId="55C7362D" w:rsidR="006D4728"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Předčasné ukončení </w:t>
      </w:r>
      <w:r w:rsidR="00FB1B18" w:rsidRPr="0086563D">
        <w:rPr>
          <w:rFonts w:ascii="Calibri Light" w:hAnsi="Calibri Light" w:cs="Calibri Light"/>
          <w:sz w:val="22"/>
          <w:szCs w:val="22"/>
        </w:rPr>
        <w:t>smlouvy o dílo</w:t>
      </w:r>
      <w:r w:rsidRPr="0086563D">
        <w:rPr>
          <w:rFonts w:ascii="Calibri Light" w:hAnsi="Calibri Light" w:cs="Calibri Light"/>
          <w:sz w:val="22"/>
          <w:szCs w:val="22"/>
        </w:rPr>
        <w:t xml:space="preserve"> nemá vliv na platnost a účinnost dosud nesplněných prováděných smluv o dílo. Práva a povinnosti se budou i nadále řídit </w:t>
      </w:r>
      <w:r w:rsidR="00FB1B18" w:rsidRPr="0086563D">
        <w:rPr>
          <w:rFonts w:ascii="Calibri Light" w:hAnsi="Calibri Light" w:cs="Calibri Light"/>
          <w:sz w:val="22"/>
          <w:szCs w:val="22"/>
        </w:rPr>
        <w:t>smlouvou o dílo</w:t>
      </w:r>
      <w:r w:rsidRPr="0086563D">
        <w:rPr>
          <w:rFonts w:ascii="Calibri Light" w:hAnsi="Calibri Light" w:cs="Calibri Light"/>
          <w:sz w:val="22"/>
          <w:szCs w:val="22"/>
        </w:rPr>
        <w:t>.</w:t>
      </w:r>
    </w:p>
    <w:p w14:paraId="2CA1838E" w14:textId="701CD6E9" w:rsidR="00F03BD6"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 případě odstoupení od této smlouvy jsou smluvní strany povinny vypořádat své vzájemné závazky a pohledávky vyplývající z této smlouvy do 30 dnů</w:t>
      </w:r>
      <w:r w:rsidR="00685BDB" w:rsidRPr="0086563D">
        <w:rPr>
          <w:rFonts w:ascii="Calibri Light" w:hAnsi="Calibri Light" w:cs="Calibri Light"/>
          <w:sz w:val="22"/>
          <w:szCs w:val="22"/>
        </w:rPr>
        <w:t xml:space="preserve"> od právních účinků odstoupení. </w:t>
      </w:r>
      <w:r w:rsidRPr="0086563D">
        <w:rPr>
          <w:rFonts w:ascii="Calibri Light" w:hAnsi="Calibri Light" w:cs="Calibri Light"/>
          <w:sz w:val="22"/>
          <w:szCs w:val="22"/>
        </w:rPr>
        <w:t>Odstoupením od smlouvy nezanikají povinnosti zhotovitele ze záruky za jakost, pokud již záruční doba začala plynout a příslušná ustanovení této smlouvy upravující veškerá práva a povinnosti stran ze záruky za jakost zhotovitele platí mezi stranami nadále.</w:t>
      </w:r>
    </w:p>
    <w:p w14:paraId="1D6DA255" w14:textId="77777777" w:rsidR="00F03BD6" w:rsidRDefault="00F03BD6">
      <w:pPr>
        <w:rPr>
          <w:rFonts w:ascii="Calibri Light" w:hAnsi="Calibri Light" w:cs="Calibri Light"/>
          <w:sz w:val="22"/>
          <w:szCs w:val="22"/>
        </w:rPr>
      </w:pPr>
      <w:r>
        <w:rPr>
          <w:rFonts w:ascii="Calibri Light" w:hAnsi="Calibri Light" w:cs="Calibri Light"/>
          <w:sz w:val="22"/>
          <w:szCs w:val="22"/>
        </w:rPr>
        <w:br w:type="page"/>
      </w:r>
    </w:p>
    <w:p w14:paraId="4B40B906" w14:textId="31A3AFCF" w:rsidR="00D25556" w:rsidRPr="0086563D" w:rsidRDefault="00D25556" w:rsidP="006429E7">
      <w:pPr>
        <w:tabs>
          <w:tab w:val="left" w:pos="540"/>
          <w:tab w:val="left" w:pos="1260"/>
          <w:tab w:val="left" w:pos="162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lastRenderedPageBreak/>
        <w:t>X</w:t>
      </w:r>
      <w:r w:rsidR="00416569" w:rsidRPr="0086563D">
        <w:rPr>
          <w:rFonts w:ascii="Calibri Light" w:hAnsi="Calibri Light" w:cs="Calibri Light"/>
          <w:b/>
          <w:sz w:val="22"/>
          <w:szCs w:val="22"/>
        </w:rPr>
        <w:t>III</w:t>
      </w:r>
      <w:r w:rsidRPr="0086563D">
        <w:rPr>
          <w:rFonts w:ascii="Calibri Light" w:hAnsi="Calibri Light" w:cs="Calibri Light"/>
          <w:b/>
          <w:sz w:val="22"/>
          <w:szCs w:val="22"/>
        </w:rPr>
        <w:t>.</w:t>
      </w:r>
    </w:p>
    <w:p w14:paraId="0D06FE3D" w14:textId="77777777" w:rsidR="00D25556" w:rsidRPr="0086563D" w:rsidRDefault="00D25556" w:rsidP="006429E7">
      <w:pPr>
        <w:tabs>
          <w:tab w:val="left" w:pos="540"/>
          <w:tab w:val="left" w:pos="1260"/>
          <w:tab w:val="left" w:pos="162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Závěrečná ustanovení</w:t>
      </w:r>
    </w:p>
    <w:p w14:paraId="16BF7F5B" w14:textId="756887FF"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Doplňování nebo změnu této </w:t>
      </w:r>
      <w:r w:rsidR="00CB0056" w:rsidRPr="0086563D">
        <w:rPr>
          <w:rFonts w:ascii="Calibri Light" w:hAnsi="Calibri Light" w:cs="Calibri Light"/>
          <w:sz w:val="22"/>
          <w:szCs w:val="22"/>
        </w:rPr>
        <w:t>smlouvy</w:t>
      </w:r>
      <w:r w:rsidRPr="0086563D">
        <w:rPr>
          <w:rFonts w:ascii="Calibri Light" w:hAnsi="Calibri Light" w:cs="Calibri Light"/>
          <w:sz w:val="22"/>
          <w:szCs w:val="22"/>
        </w:rPr>
        <w:t xml:space="preserve"> lze provádět jen se souhlasem obou smluvních stran,</w:t>
      </w:r>
      <w:r w:rsidR="00F03BD6">
        <w:rPr>
          <w:rFonts w:ascii="Calibri Light" w:hAnsi="Calibri Light" w:cs="Calibri Light"/>
          <w:sz w:val="22"/>
          <w:szCs w:val="22"/>
        </w:rPr>
        <w:t> </w:t>
      </w:r>
      <w:r w:rsidRPr="0086563D">
        <w:rPr>
          <w:rFonts w:ascii="Calibri Light" w:hAnsi="Calibri Light" w:cs="Calibri Light"/>
          <w:sz w:val="22"/>
          <w:szCs w:val="22"/>
        </w:rPr>
        <w:t>a</w:t>
      </w:r>
      <w:r w:rsidR="00F03BD6">
        <w:rPr>
          <w:rFonts w:ascii="Calibri Light" w:hAnsi="Calibri Light" w:cs="Calibri Light"/>
          <w:sz w:val="22"/>
          <w:szCs w:val="22"/>
        </w:rPr>
        <w:t> </w:t>
      </w:r>
      <w:r w:rsidRPr="0086563D">
        <w:rPr>
          <w:rFonts w:ascii="Calibri Light" w:hAnsi="Calibri Light" w:cs="Calibri Light"/>
          <w:sz w:val="22"/>
          <w:szCs w:val="22"/>
        </w:rPr>
        <w:t>to</w:t>
      </w:r>
      <w:r w:rsidR="00F03BD6">
        <w:rPr>
          <w:rFonts w:ascii="Calibri Light" w:hAnsi="Calibri Light" w:cs="Calibri Light"/>
          <w:sz w:val="22"/>
          <w:szCs w:val="22"/>
        </w:rPr>
        <w:t> </w:t>
      </w:r>
      <w:r w:rsidRPr="0086563D">
        <w:rPr>
          <w:rFonts w:ascii="Calibri Light" w:hAnsi="Calibri Light" w:cs="Calibri Light"/>
          <w:sz w:val="22"/>
          <w:szCs w:val="22"/>
        </w:rPr>
        <w:t>pouze formou písemných, postupně číslovaných a takto označených dodatků.</w:t>
      </w:r>
    </w:p>
    <w:p w14:paraId="4B8575A3" w14:textId="696B23FA"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Smluvní strany prohlašují, že osoby podepisující tuto </w:t>
      </w:r>
      <w:r w:rsidR="0002090E" w:rsidRPr="0086563D">
        <w:rPr>
          <w:rFonts w:ascii="Calibri Light" w:hAnsi="Calibri Light" w:cs="Calibri Light"/>
          <w:sz w:val="22"/>
          <w:szCs w:val="22"/>
        </w:rPr>
        <w:t xml:space="preserve">dohodu </w:t>
      </w:r>
      <w:r w:rsidRPr="0086563D">
        <w:rPr>
          <w:rFonts w:ascii="Calibri Light" w:hAnsi="Calibri Light" w:cs="Calibri Light"/>
          <w:sz w:val="22"/>
          <w:szCs w:val="22"/>
        </w:rPr>
        <w:t>jsou k tomuto právnímu jednání oprávněny.</w:t>
      </w:r>
    </w:p>
    <w:p w14:paraId="59FED52A" w14:textId="7112B62A"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Zhotovitel nemůže bez </w:t>
      </w:r>
      <w:r w:rsidR="00B73FD6" w:rsidRPr="0086563D">
        <w:rPr>
          <w:rFonts w:ascii="Calibri Light" w:hAnsi="Calibri Light" w:cs="Calibri Light"/>
          <w:sz w:val="22"/>
          <w:szCs w:val="22"/>
        </w:rPr>
        <w:t xml:space="preserve">písemného </w:t>
      </w:r>
      <w:r w:rsidRPr="0086563D">
        <w:rPr>
          <w:rFonts w:ascii="Calibri Light" w:hAnsi="Calibri Light" w:cs="Calibri Light"/>
          <w:sz w:val="22"/>
          <w:szCs w:val="22"/>
        </w:rPr>
        <w:t>souhlasu objednatele postoupit svá práva a povinnosti p</w:t>
      </w:r>
      <w:r w:rsidR="0002090E" w:rsidRPr="0086563D">
        <w:rPr>
          <w:rFonts w:ascii="Calibri Light" w:hAnsi="Calibri Light" w:cs="Calibri Light"/>
          <w:sz w:val="22"/>
          <w:szCs w:val="22"/>
        </w:rPr>
        <w:t>lynoucí z</w:t>
      </w:r>
      <w:r w:rsidR="00FB2B7C" w:rsidRPr="0086563D">
        <w:rPr>
          <w:rFonts w:ascii="Calibri Light" w:hAnsi="Calibri Light" w:cs="Calibri Light"/>
          <w:sz w:val="22"/>
          <w:szCs w:val="22"/>
        </w:rPr>
        <w:t>e smlouvy</w:t>
      </w:r>
      <w:r w:rsidR="0002090E" w:rsidRPr="0086563D">
        <w:rPr>
          <w:rFonts w:ascii="Calibri Light" w:hAnsi="Calibri Light" w:cs="Calibri Light"/>
          <w:sz w:val="22"/>
          <w:szCs w:val="22"/>
        </w:rPr>
        <w:t xml:space="preserve"> </w:t>
      </w:r>
      <w:r w:rsidR="0011730F" w:rsidRPr="0086563D">
        <w:rPr>
          <w:rFonts w:ascii="Calibri Light" w:hAnsi="Calibri Light" w:cs="Calibri Light"/>
          <w:sz w:val="22"/>
          <w:szCs w:val="22"/>
        </w:rPr>
        <w:t>třetí straně.</w:t>
      </w:r>
    </w:p>
    <w:p w14:paraId="20449C21" w14:textId="4CC3E126" w:rsidR="00D25556" w:rsidRPr="0086563D" w:rsidRDefault="00FB2B7C"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Smlouva</w:t>
      </w:r>
      <w:r w:rsidR="00D25556" w:rsidRPr="0086563D">
        <w:rPr>
          <w:rFonts w:ascii="Calibri Light" w:hAnsi="Calibri Light" w:cs="Calibri Light"/>
          <w:sz w:val="22"/>
          <w:szCs w:val="22"/>
        </w:rPr>
        <w:t xml:space="preserve"> je vyhotovena ve </w:t>
      </w:r>
      <w:r w:rsidR="004D50D0" w:rsidRPr="0086563D">
        <w:rPr>
          <w:rFonts w:ascii="Calibri Light" w:hAnsi="Calibri Light" w:cs="Calibri Light"/>
          <w:sz w:val="22"/>
          <w:szCs w:val="22"/>
        </w:rPr>
        <w:t>dvou</w:t>
      </w:r>
      <w:r w:rsidR="00D25556" w:rsidRPr="0086563D">
        <w:rPr>
          <w:rFonts w:ascii="Calibri Light" w:hAnsi="Calibri Light" w:cs="Calibri Light"/>
          <w:sz w:val="22"/>
          <w:szCs w:val="22"/>
        </w:rPr>
        <w:t xml:space="preserve"> stejnopisech s platností originálu, podepsaných oprávněnými zástupci smluvních stran, přičemž </w:t>
      </w:r>
      <w:r w:rsidR="004D50D0" w:rsidRPr="0086563D">
        <w:rPr>
          <w:rFonts w:ascii="Calibri Light" w:hAnsi="Calibri Light" w:cs="Calibri Light"/>
          <w:sz w:val="22"/>
          <w:szCs w:val="22"/>
        </w:rPr>
        <w:t>každá smluvní strana obdrží</w:t>
      </w:r>
      <w:r w:rsidR="00D25556" w:rsidRPr="0086563D">
        <w:rPr>
          <w:rFonts w:ascii="Calibri Light" w:hAnsi="Calibri Light" w:cs="Calibri Light"/>
          <w:sz w:val="22"/>
          <w:szCs w:val="22"/>
        </w:rPr>
        <w:t xml:space="preserve"> jedno vyhotovení.</w:t>
      </w:r>
    </w:p>
    <w:p w14:paraId="032658BC" w14:textId="4EE6EE44" w:rsidR="00D25556" w:rsidRPr="008271CC" w:rsidRDefault="00D25556" w:rsidP="00494B70">
      <w:pPr>
        <w:widowControl w:val="0"/>
        <w:numPr>
          <w:ilvl w:val="0"/>
          <w:numId w:val="24"/>
        </w:numPr>
        <w:tabs>
          <w:tab w:val="num" w:pos="2805"/>
        </w:tabs>
        <w:autoSpaceDE w:val="0"/>
        <w:autoSpaceDN w:val="0"/>
        <w:adjustRightInd w:val="0"/>
        <w:spacing w:before="120" w:after="120" w:line="276" w:lineRule="auto"/>
        <w:ind w:left="357" w:hanging="357"/>
        <w:jc w:val="both"/>
        <w:rPr>
          <w:rFonts w:ascii="Calibri Light" w:hAnsi="Calibri Light" w:cs="Calibri Light"/>
          <w:color w:val="000000"/>
          <w:sz w:val="22"/>
          <w:szCs w:val="22"/>
        </w:rPr>
      </w:pPr>
      <w:r w:rsidRPr="0086563D">
        <w:rPr>
          <w:rFonts w:ascii="Calibri Light" w:hAnsi="Calibri Light" w:cs="Calibri Light"/>
          <w:sz w:val="22"/>
          <w:szCs w:val="22"/>
        </w:rPr>
        <w:t>Smlu</w:t>
      </w:r>
      <w:r w:rsidR="0002090E" w:rsidRPr="0086563D">
        <w:rPr>
          <w:rFonts w:ascii="Calibri Light" w:hAnsi="Calibri Light" w:cs="Calibri Light"/>
          <w:sz w:val="22"/>
          <w:szCs w:val="22"/>
        </w:rPr>
        <w:t xml:space="preserve">vní strany prohlašují, že tato </w:t>
      </w:r>
      <w:r w:rsidR="009B21D9" w:rsidRPr="0086563D">
        <w:rPr>
          <w:rFonts w:ascii="Calibri Light" w:hAnsi="Calibri Light" w:cs="Calibri Light"/>
          <w:sz w:val="22"/>
          <w:szCs w:val="22"/>
        </w:rPr>
        <w:t>smlouva</w:t>
      </w:r>
      <w:r w:rsidRPr="0086563D">
        <w:rPr>
          <w:rFonts w:ascii="Calibri Light" w:hAnsi="Calibri Light" w:cs="Calibri Light"/>
          <w:sz w:val="22"/>
          <w:szCs w:val="22"/>
        </w:rPr>
        <w:t xml:space="preserve"> je souhlasným, svobodným a vážným projevem jejich skutečné vůle, že </w:t>
      </w:r>
      <w:r w:rsidR="000121EA" w:rsidRPr="0086563D">
        <w:rPr>
          <w:rFonts w:ascii="Calibri Light" w:hAnsi="Calibri Light" w:cs="Calibri Light"/>
          <w:bCs/>
          <w:sz w:val="22"/>
        </w:rPr>
        <w:t xml:space="preserve">plnění jedné ze stran není v hrubém nepoměru k tomu, co poskytla druhá smluvní strana, přičemž plnění z této </w:t>
      </w:r>
      <w:r w:rsidR="009B21D9" w:rsidRPr="0086563D">
        <w:rPr>
          <w:rFonts w:ascii="Calibri Light" w:hAnsi="Calibri Light" w:cs="Calibri Light"/>
          <w:bCs/>
          <w:sz w:val="22"/>
        </w:rPr>
        <w:t>smlouvy</w:t>
      </w:r>
      <w:r w:rsidR="000121EA" w:rsidRPr="0086563D">
        <w:rPr>
          <w:rFonts w:ascii="Calibri Light" w:hAnsi="Calibri Light" w:cs="Calibri Light"/>
          <w:bCs/>
          <w:sz w:val="22"/>
        </w:rPr>
        <w:t xml:space="preserve"> odpovídá spravedlivému uspořádání práv a povinností smluvních stran</w:t>
      </w:r>
      <w:r w:rsidRPr="0086563D">
        <w:rPr>
          <w:rFonts w:ascii="Calibri Light" w:hAnsi="Calibri Light" w:cs="Calibri Light"/>
          <w:sz w:val="22"/>
          <w:szCs w:val="22"/>
        </w:rPr>
        <w:t>. Na důkaz toho připojují své vlastnoruční podpisy.</w:t>
      </w:r>
    </w:p>
    <w:p w14:paraId="15C65D74" w14:textId="79483570" w:rsidR="008271CC" w:rsidRPr="006113B3" w:rsidRDefault="008271CC" w:rsidP="00494B70">
      <w:pPr>
        <w:widowControl w:val="0"/>
        <w:numPr>
          <w:ilvl w:val="0"/>
          <w:numId w:val="24"/>
        </w:numPr>
        <w:tabs>
          <w:tab w:val="num" w:pos="2805"/>
        </w:tabs>
        <w:autoSpaceDE w:val="0"/>
        <w:autoSpaceDN w:val="0"/>
        <w:adjustRightInd w:val="0"/>
        <w:spacing w:before="120" w:after="120" w:line="276" w:lineRule="auto"/>
        <w:ind w:left="357" w:hanging="357"/>
        <w:jc w:val="both"/>
        <w:rPr>
          <w:rFonts w:ascii="Calibri Light" w:hAnsi="Calibri Light" w:cs="Calibri Light"/>
          <w:color w:val="000000"/>
          <w:sz w:val="22"/>
          <w:szCs w:val="22"/>
        </w:rPr>
      </w:pPr>
      <w:r>
        <w:rPr>
          <w:rFonts w:ascii="Calibri Light" w:hAnsi="Calibri Light" w:cs="Calibri Light"/>
          <w:sz w:val="22"/>
          <w:szCs w:val="22"/>
        </w:rPr>
        <w:t>Doložka platnosti právního jednání dle § 41 zákona č. 128/2000 Sb., o obcích (obecní zřízení), ve znění pozdějších předpisů: o uzavření této smlouvy rozhodla Rada města Studénky dne …</w:t>
      </w:r>
      <w:r w:rsidRPr="008271CC">
        <w:rPr>
          <w:rFonts w:ascii="Calibri Light" w:hAnsi="Calibri Light" w:cs="Calibri Light"/>
          <w:sz w:val="22"/>
          <w:szCs w:val="22"/>
          <w:highlight w:val="yellow"/>
        </w:rPr>
        <w:t>……</w:t>
      </w:r>
      <w:proofErr w:type="gramStart"/>
      <w:r w:rsidRPr="008271CC">
        <w:rPr>
          <w:rFonts w:ascii="Calibri Light" w:hAnsi="Calibri Light" w:cs="Calibri Light"/>
          <w:sz w:val="22"/>
          <w:szCs w:val="22"/>
          <w:highlight w:val="yellow"/>
        </w:rPr>
        <w:t>…….</w:t>
      </w:r>
      <w:proofErr w:type="gramEnd"/>
      <w:r>
        <w:rPr>
          <w:rFonts w:ascii="Calibri Light" w:hAnsi="Calibri Light" w:cs="Calibri Light"/>
          <w:sz w:val="22"/>
          <w:szCs w:val="22"/>
        </w:rPr>
        <w:t xml:space="preserve">. usnesením </w:t>
      </w:r>
      <w:proofErr w:type="gramStart"/>
      <w:r>
        <w:rPr>
          <w:rFonts w:ascii="Calibri Light" w:hAnsi="Calibri Light" w:cs="Calibri Light"/>
          <w:sz w:val="22"/>
          <w:szCs w:val="22"/>
        </w:rPr>
        <w:t>č</w:t>
      </w:r>
      <w:r w:rsidRPr="008271CC">
        <w:rPr>
          <w:rFonts w:ascii="Calibri Light" w:hAnsi="Calibri Light" w:cs="Calibri Light"/>
          <w:sz w:val="22"/>
          <w:szCs w:val="22"/>
          <w:highlight w:val="yellow"/>
        </w:rPr>
        <w:t>…./..</w:t>
      </w:r>
      <w:proofErr w:type="gramEnd"/>
      <w:r w:rsidRPr="008271CC">
        <w:rPr>
          <w:rFonts w:ascii="Calibri Light" w:hAnsi="Calibri Light" w:cs="Calibri Light"/>
          <w:sz w:val="22"/>
          <w:szCs w:val="22"/>
          <w:highlight w:val="yellow"/>
        </w:rPr>
        <w:t>/</w:t>
      </w:r>
      <w:r>
        <w:rPr>
          <w:rFonts w:ascii="Calibri Light" w:hAnsi="Calibri Light" w:cs="Calibri Light"/>
          <w:sz w:val="22"/>
          <w:szCs w:val="22"/>
        </w:rPr>
        <w:t>26</w:t>
      </w:r>
    </w:p>
    <w:p w14:paraId="06655233" w14:textId="5E294C66" w:rsidR="006113B3" w:rsidRPr="0086563D" w:rsidRDefault="006113B3" w:rsidP="006113B3">
      <w:pPr>
        <w:widowControl w:val="0"/>
        <w:tabs>
          <w:tab w:val="num" w:pos="2805"/>
        </w:tabs>
        <w:autoSpaceDE w:val="0"/>
        <w:autoSpaceDN w:val="0"/>
        <w:adjustRightInd w:val="0"/>
        <w:spacing w:before="120" w:after="120" w:line="276" w:lineRule="auto"/>
        <w:ind w:left="357"/>
        <w:jc w:val="both"/>
        <w:rPr>
          <w:rFonts w:ascii="Calibri Light" w:hAnsi="Calibri Light" w:cs="Calibri Light"/>
          <w:color w:val="000000"/>
          <w:sz w:val="22"/>
          <w:szCs w:val="22"/>
        </w:rPr>
      </w:pPr>
      <w:r>
        <w:rPr>
          <w:rFonts w:ascii="Calibri Light" w:hAnsi="Calibri Light" w:cs="Calibri Light"/>
          <w:sz w:val="22"/>
          <w:szCs w:val="22"/>
        </w:rPr>
        <w:t>Přílohy: Příloha č 1 Položkový rozpočet</w:t>
      </w:r>
    </w:p>
    <w:p w14:paraId="4C886431" w14:textId="77777777" w:rsidR="00D25556" w:rsidRPr="0086563D" w:rsidRDefault="00D25556" w:rsidP="00F03BD6">
      <w:pPr>
        <w:widowControl w:val="0"/>
        <w:tabs>
          <w:tab w:val="left" w:pos="426"/>
        </w:tabs>
        <w:spacing w:before="720"/>
        <w:rPr>
          <w:rFonts w:ascii="Calibri Light" w:hAnsi="Calibri Light" w:cs="Calibri Light"/>
          <w:snapToGrid w:val="0"/>
          <w:sz w:val="22"/>
          <w:szCs w:val="22"/>
        </w:rPr>
      </w:pPr>
      <w:r w:rsidRPr="0086563D">
        <w:rPr>
          <w:rFonts w:ascii="Calibri Light" w:hAnsi="Calibri Light" w:cs="Calibri Light"/>
          <w:snapToGrid w:val="0"/>
          <w:sz w:val="22"/>
          <w:szCs w:val="22"/>
        </w:rPr>
        <w:t>V ______________ dne ___________</w:t>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t>V ______________ dne ___________</w:t>
      </w:r>
    </w:p>
    <w:p w14:paraId="4D7417DC" w14:textId="04D68870" w:rsidR="00D25556" w:rsidRPr="0086563D" w:rsidRDefault="006F70B2" w:rsidP="00494B70">
      <w:pPr>
        <w:widowControl w:val="0"/>
        <w:tabs>
          <w:tab w:val="left" w:pos="426"/>
        </w:tabs>
        <w:spacing w:before="240" w:after="240"/>
        <w:jc w:val="both"/>
        <w:rPr>
          <w:rFonts w:ascii="Calibri Light" w:hAnsi="Calibri Light" w:cs="Calibri Light"/>
          <w:snapToGrid w:val="0"/>
          <w:sz w:val="22"/>
          <w:szCs w:val="22"/>
        </w:rPr>
      </w:pPr>
      <w:r w:rsidRPr="0086563D">
        <w:rPr>
          <w:rFonts w:ascii="Calibri Light" w:hAnsi="Calibri Light" w:cs="Calibri Light"/>
          <w:snapToGrid w:val="0"/>
          <w:sz w:val="22"/>
          <w:szCs w:val="22"/>
        </w:rPr>
        <w:t>z</w:t>
      </w:r>
      <w:r w:rsidR="00D25556" w:rsidRPr="0086563D">
        <w:rPr>
          <w:rFonts w:ascii="Calibri Light" w:hAnsi="Calibri Light" w:cs="Calibri Light"/>
          <w:snapToGrid w:val="0"/>
          <w:sz w:val="22"/>
          <w:szCs w:val="22"/>
        </w:rPr>
        <w:t>a objednatele:</w:t>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z</w:t>
      </w:r>
      <w:r w:rsidR="00D25556" w:rsidRPr="0086563D">
        <w:rPr>
          <w:rFonts w:ascii="Calibri Light" w:hAnsi="Calibri Light" w:cs="Calibri Light"/>
          <w:snapToGrid w:val="0"/>
          <w:sz w:val="22"/>
          <w:szCs w:val="22"/>
        </w:rPr>
        <w:t>a zhotovitele:</w:t>
      </w:r>
    </w:p>
    <w:p w14:paraId="0969FEF8" w14:textId="77777777" w:rsidR="005F7D68" w:rsidRPr="0086563D" w:rsidRDefault="00D25556" w:rsidP="00494B70">
      <w:pPr>
        <w:widowControl w:val="0"/>
        <w:tabs>
          <w:tab w:val="left" w:pos="426"/>
        </w:tabs>
        <w:spacing w:before="1560"/>
        <w:jc w:val="both"/>
        <w:rPr>
          <w:rFonts w:ascii="Calibri Light" w:hAnsi="Calibri Light" w:cs="Calibri Light"/>
          <w:snapToGrid w:val="0"/>
          <w:sz w:val="22"/>
          <w:szCs w:val="22"/>
        </w:rPr>
      </w:pPr>
      <w:r w:rsidRPr="0086563D">
        <w:rPr>
          <w:rFonts w:ascii="Calibri Light" w:hAnsi="Calibri Light" w:cs="Calibri Light"/>
          <w:snapToGrid w:val="0"/>
          <w:sz w:val="22"/>
          <w:szCs w:val="22"/>
        </w:rPr>
        <w:t>____________________</w:t>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t>_______________________</w:t>
      </w:r>
    </w:p>
    <w:sectPr w:rsidR="005F7D68" w:rsidRPr="0086563D" w:rsidSect="00C81B61">
      <w:headerReference w:type="default" r:id="rId9"/>
      <w:footerReference w:type="even" r:id="rId10"/>
      <w:footerReference w:type="default" r:id="rId11"/>
      <w:pgSz w:w="11906" w:h="16838"/>
      <w:pgMar w:top="1134"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1034" w14:textId="77777777" w:rsidR="00A727D3" w:rsidRDefault="00A727D3">
      <w:r>
        <w:separator/>
      </w:r>
    </w:p>
  </w:endnote>
  <w:endnote w:type="continuationSeparator" w:id="0">
    <w:p w14:paraId="5D8E5C0C" w14:textId="77777777" w:rsidR="00A727D3" w:rsidRDefault="00A7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A8CD" w14:textId="77777777" w:rsidR="002522AF" w:rsidRDefault="00505D73" w:rsidP="00BA6B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DA5AC4C" w14:textId="77777777" w:rsidR="002522AF" w:rsidRDefault="002522AF" w:rsidP="00BA6BB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EB50" w14:textId="75C3F4C2" w:rsidR="002522AF" w:rsidRPr="00D44744" w:rsidRDefault="00505D73" w:rsidP="00BA6BB9">
    <w:pPr>
      <w:pStyle w:val="Zpat"/>
      <w:framePr w:wrap="around" w:vAnchor="text" w:hAnchor="margin" w:xAlign="right" w:y="1"/>
      <w:rPr>
        <w:rStyle w:val="slostrnky"/>
        <w:rFonts w:ascii="Arial" w:hAnsi="Arial" w:cs="Arial"/>
        <w:sz w:val="18"/>
        <w:szCs w:val="18"/>
      </w:rPr>
    </w:pPr>
    <w:r w:rsidRPr="00D44744">
      <w:rPr>
        <w:rStyle w:val="slostrnky"/>
        <w:rFonts w:ascii="Arial" w:hAnsi="Arial" w:cs="Arial"/>
        <w:sz w:val="18"/>
        <w:szCs w:val="18"/>
      </w:rPr>
      <w:fldChar w:fldCharType="begin"/>
    </w:r>
    <w:r w:rsidRPr="00D44744">
      <w:rPr>
        <w:rStyle w:val="slostrnky"/>
        <w:rFonts w:ascii="Arial" w:hAnsi="Arial" w:cs="Arial"/>
        <w:sz w:val="18"/>
        <w:szCs w:val="18"/>
      </w:rPr>
      <w:instrText xml:space="preserve">PAGE  </w:instrText>
    </w:r>
    <w:r w:rsidRPr="00D44744">
      <w:rPr>
        <w:rStyle w:val="slostrnky"/>
        <w:rFonts w:ascii="Arial" w:hAnsi="Arial" w:cs="Arial"/>
        <w:sz w:val="18"/>
        <w:szCs w:val="18"/>
      </w:rPr>
      <w:fldChar w:fldCharType="separate"/>
    </w:r>
    <w:r w:rsidR="00F01602">
      <w:rPr>
        <w:rStyle w:val="slostrnky"/>
        <w:rFonts w:ascii="Arial" w:hAnsi="Arial" w:cs="Arial"/>
        <w:noProof/>
        <w:sz w:val="18"/>
        <w:szCs w:val="18"/>
      </w:rPr>
      <w:t>10</w:t>
    </w:r>
    <w:r w:rsidRPr="00D44744">
      <w:rPr>
        <w:rStyle w:val="slostrnky"/>
        <w:rFonts w:ascii="Arial" w:hAnsi="Arial" w:cs="Arial"/>
        <w:sz w:val="18"/>
        <w:szCs w:val="18"/>
      </w:rPr>
      <w:fldChar w:fldCharType="end"/>
    </w:r>
    <w:r w:rsidRPr="00D44744">
      <w:rPr>
        <w:rStyle w:val="slostrnky"/>
        <w:rFonts w:ascii="Arial" w:hAnsi="Arial" w:cs="Arial"/>
        <w:sz w:val="18"/>
        <w:szCs w:val="18"/>
      </w:rPr>
      <w:t>/</w:t>
    </w:r>
    <w:r w:rsidRPr="00D44744">
      <w:rPr>
        <w:rStyle w:val="slostrnky"/>
        <w:rFonts w:ascii="Arial" w:hAnsi="Arial" w:cs="Arial"/>
        <w:sz w:val="18"/>
        <w:szCs w:val="18"/>
      </w:rPr>
      <w:fldChar w:fldCharType="begin"/>
    </w:r>
    <w:r w:rsidRPr="00D44744">
      <w:rPr>
        <w:rStyle w:val="slostrnky"/>
        <w:rFonts w:ascii="Arial" w:hAnsi="Arial" w:cs="Arial"/>
        <w:sz w:val="18"/>
        <w:szCs w:val="18"/>
      </w:rPr>
      <w:instrText xml:space="preserve"> NUMPAGES </w:instrText>
    </w:r>
    <w:r w:rsidRPr="00D44744">
      <w:rPr>
        <w:rStyle w:val="slostrnky"/>
        <w:rFonts w:ascii="Arial" w:hAnsi="Arial" w:cs="Arial"/>
        <w:sz w:val="18"/>
        <w:szCs w:val="18"/>
      </w:rPr>
      <w:fldChar w:fldCharType="separate"/>
    </w:r>
    <w:r w:rsidR="00F01602">
      <w:rPr>
        <w:rStyle w:val="slostrnky"/>
        <w:rFonts w:ascii="Arial" w:hAnsi="Arial" w:cs="Arial"/>
        <w:noProof/>
        <w:sz w:val="18"/>
        <w:szCs w:val="18"/>
      </w:rPr>
      <w:t>10</w:t>
    </w:r>
    <w:r w:rsidRPr="00D44744">
      <w:rPr>
        <w:rStyle w:val="slostrnky"/>
        <w:rFonts w:ascii="Arial" w:hAnsi="Arial" w:cs="Arial"/>
        <w:sz w:val="18"/>
        <w:szCs w:val="18"/>
      </w:rPr>
      <w:fldChar w:fldCharType="end"/>
    </w:r>
  </w:p>
  <w:p w14:paraId="70B959B7" w14:textId="77777777" w:rsidR="002522AF" w:rsidRPr="00406F2A" w:rsidRDefault="002522AF" w:rsidP="00D45F5F">
    <w:pPr>
      <w:pStyle w:val="Zpat"/>
      <w:ind w:right="36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2239" w14:textId="77777777" w:rsidR="00A727D3" w:rsidRDefault="00A727D3">
      <w:r>
        <w:separator/>
      </w:r>
    </w:p>
  </w:footnote>
  <w:footnote w:type="continuationSeparator" w:id="0">
    <w:p w14:paraId="3007FDFC" w14:textId="77777777" w:rsidR="00A727D3" w:rsidRDefault="00A7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4FAB" w14:textId="1823775B" w:rsidR="002522AF" w:rsidRPr="00735601" w:rsidRDefault="00735601" w:rsidP="00735601">
    <w:pPr>
      <w:pStyle w:val="Zhlav"/>
      <w:spacing w:after="240"/>
      <w:rPr>
        <w:rFonts w:ascii="Arial" w:hAnsi="Arial" w:cs="Arial"/>
        <w:i/>
        <w:iCs/>
        <w:sz w:val="16"/>
        <w:szCs w:val="16"/>
      </w:rPr>
    </w:pPr>
    <w:r>
      <w:rPr>
        <w:rFonts w:ascii="Arial" w:hAnsi="Arial" w:cs="Arial"/>
        <w:b/>
        <w:i/>
        <w:iCs/>
        <w:noProof/>
        <w:sz w:val="16"/>
        <w:szCs w:val="16"/>
      </w:rPr>
      <w:drawing>
        <wp:inline distT="0" distB="0" distL="0" distR="0" wp14:anchorId="521F91BC" wp14:editId="4941028B">
          <wp:extent cx="598170" cy="682625"/>
          <wp:effectExtent l="0" t="0" r="0" b="3175"/>
          <wp:docPr id="308177918" name="Obrázek 1" descr="Obsah obrázku skica, kresba, vzor,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77918" name="Obrázek 1" descr="Obsah obrázku skica, kresba, vzor,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82625"/>
                  </a:xfrm>
                  <a:prstGeom prst="rect">
                    <a:avLst/>
                  </a:prstGeom>
                  <a:noFill/>
                </pic:spPr>
              </pic:pic>
            </a:graphicData>
          </a:graphic>
        </wp:inline>
      </w:drawing>
    </w:r>
    <w:r>
      <w:rPr>
        <w:rFonts w:ascii="Arial" w:hAnsi="Arial" w:cs="Arial"/>
        <w:i/>
        <w:iCs/>
        <w:sz w:val="16"/>
        <w:szCs w:val="16"/>
      </w:rPr>
      <w:tab/>
    </w:r>
    <w:r>
      <w:rPr>
        <w:rFonts w:ascii="Arial" w:hAnsi="Arial" w:cs="Arial"/>
        <w:i/>
        <w:iCs/>
        <w:sz w:val="16"/>
        <w:szCs w:val="16"/>
      </w:rPr>
      <w:tab/>
    </w:r>
    <w:r w:rsidRPr="00735601">
      <w:rPr>
        <w:rFonts w:ascii="Arial" w:hAnsi="Arial" w:cs="Arial"/>
        <w:i/>
        <w:iCs/>
        <w:sz w:val="16"/>
        <w:szCs w:val="16"/>
      </w:rPr>
      <w:t xml:space="preserve">Příloha č. </w:t>
    </w:r>
    <w:r w:rsidR="00154387">
      <w:rPr>
        <w:rFonts w:ascii="Arial" w:hAnsi="Arial" w:cs="Arial"/>
        <w:i/>
        <w:iCs/>
        <w:sz w:val="16"/>
        <w:szCs w:val="16"/>
      </w:rPr>
      <w:t>2</w:t>
    </w:r>
    <w:r w:rsidRPr="00735601">
      <w:rPr>
        <w:rFonts w:ascii="Arial" w:hAnsi="Arial" w:cs="Arial"/>
        <w:i/>
        <w:iCs/>
        <w:sz w:val="16"/>
        <w:szCs w:val="16"/>
      </w:rPr>
      <w:t xml:space="preserve">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924"/>
    <w:multiLevelType w:val="hybridMultilevel"/>
    <w:tmpl w:val="EAB4890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6A74E2"/>
    <w:multiLevelType w:val="multilevel"/>
    <w:tmpl w:val="0D781A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ascii="Arial"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8F1346B"/>
    <w:multiLevelType w:val="hybridMultilevel"/>
    <w:tmpl w:val="476087B0"/>
    <w:lvl w:ilvl="0" w:tplc="B43C0E62">
      <w:start w:val="2"/>
      <w:numFmt w:val="bullet"/>
      <w:lvlText w:val="-"/>
      <w:lvlJc w:val="left"/>
      <w:pPr>
        <w:ind w:left="1800" w:hanging="360"/>
      </w:pPr>
      <w:rPr>
        <w:rFonts w:ascii="Arial" w:eastAsia="Times New Roman" w:hAnsi="Arial" w:cs="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0CD45886"/>
    <w:multiLevelType w:val="hybridMultilevel"/>
    <w:tmpl w:val="86DC14DA"/>
    <w:lvl w:ilvl="0" w:tplc="6032B79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6" w15:restartNumberingAfterBreak="0">
    <w:nsid w:val="0E452345"/>
    <w:multiLevelType w:val="multilevel"/>
    <w:tmpl w:val="DFB6F684"/>
    <w:lvl w:ilvl="0">
      <w:start w:val="11"/>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7" w15:restartNumberingAfterBreak="0">
    <w:nsid w:val="14D740DF"/>
    <w:multiLevelType w:val="hybridMultilevel"/>
    <w:tmpl w:val="A64EA0E6"/>
    <w:lvl w:ilvl="0" w:tplc="9568654E">
      <w:start w:val="1"/>
      <w:numFmt w:val="decimal"/>
      <w:lvlText w:val="%1."/>
      <w:lvlJc w:val="left"/>
      <w:pPr>
        <w:tabs>
          <w:tab w:val="num" w:pos="360"/>
        </w:tabs>
        <w:ind w:left="340" w:hanging="340"/>
      </w:pPr>
      <w:rPr>
        <w:rFonts w:hint="default"/>
      </w:rPr>
    </w:lvl>
    <w:lvl w:ilvl="1" w:tplc="372E3248">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8954D1"/>
    <w:multiLevelType w:val="hybridMultilevel"/>
    <w:tmpl w:val="A0AEBEA8"/>
    <w:lvl w:ilvl="0" w:tplc="AF50106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2012EA3"/>
    <w:multiLevelType w:val="multilevel"/>
    <w:tmpl w:val="68AAC5A6"/>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160DBE"/>
    <w:multiLevelType w:val="hybridMultilevel"/>
    <w:tmpl w:val="1CBCD618"/>
    <w:lvl w:ilvl="0" w:tplc="8C66BAE2">
      <w:start w:val="1"/>
      <w:numFmt w:val="decimal"/>
      <w:lvlText w:val="%1."/>
      <w:lvlJc w:val="left"/>
      <w:pPr>
        <w:tabs>
          <w:tab w:val="num" w:pos="360"/>
        </w:tabs>
        <w:ind w:left="360" w:hanging="360"/>
      </w:pPr>
      <w:rPr>
        <w:rFonts w:cs="Times New Roman" w:hint="default"/>
      </w:rPr>
    </w:lvl>
    <w:lvl w:ilvl="1" w:tplc="5582ED4C">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69727E6"/>
    <w:multiLevelType w:val="hybridMultilevel"/>
    <w:tmpl w:val="E542935E"/>
    <w:lvl w:ilvl="0" w:tplc="111CB16E">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F735B7"/>
    <w:multiLevelType w:val="hybridMultilevel"/>
    <w:tmpl w:val="7DAA75E6"/>
    <w:lvl w:ilvl="0" w:tplc="92345758">
      <w:start w:val="1"/>
      <w:numFmt w:val="decimal"/>
      <w:lvlText w:val="%1."/>
      <w:lvlJc w:val="left"/>
      <w:pPr>
        <w:tabs>
          <w:tab w:val="num" w:pos="397"/>
        </w:tabs>
        <w:ind w:left="397" w:hanging="397"/>
      </w:pPr>
      <w:rPr>
        <w:rFonts w:ascii="Calibri Light" w:hAnsi="Calibri Light" w:cs="Calibri Light"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24B11A3"/>
    <w:multiLevelType w:val="hybridMultilevel"/>
    <w:tmpl w:val="F6142998"/>
    <w:lvl w:ilvl="0" w:tplc="FFFFFFFF">
      <w:start w:val="1"/>
      <w:numFmt w:val="lowerLetter"/>
      <w:lvlText w:val="%1)"/>
      <w:lvlJc w:val="left"/>
      <w:pPr>
        <w:tabs>
          <w:tab w:val="num" w:pos="928"/>
        </w:tabs>
        <w:ind w:left="928"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8F24DF3"/>
    <w:multiLevelType w:val="multilevel"/>
    <w:tmpl w:val="B89A61A0"/>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981285"/>
    <w:multiLevelType w:val="hybridMultilevel"/>
    <w:tmpl w:val="6290C6EE"/>
    <w:lvl w:ilvl="0" w:tplc="A2D07548">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8" w15:restartNumberingAfterBreak="0">
    <w:nsid w:val="416453CB"/>
    <w:multiLevelType w:val="multilevel"/>
    <w:tmpl w:val="6E7AACFA"/>
    <w:lvl w:ilvl="0">
      <w:start w:val="12"/>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19" w15:restartNumberingAfterBreak="0">
    <w:nsid w:val="44D276D5"/>
    <w:multiLevelType w:val="multilevel"/>
    <w:tmpl w:val="2BFE00F8"/>
    <w:lvl w:ilvl="0">
      <w:start w:val="9"/>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20" w15:restartNumberingAfterBreak="0">
    <w:nsid w:val="486635BF"/>
    <w:multiLevelType w:val="hybridMultilevel"/>
    <w:tmpl w:val="4DEE3C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C6A4446"/>
    <w:multiLevelType w:val="hybridMultilevel"/>
    <w:tmpl w:val="7C98415C"/>
    <w:lvl w:ilvl="0" w:tplc="6FF22292">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CB92714"/>
    <w:multiLevelType w:val="hybridMultilevel"/>
    <w:tmpl w:val="B7DC10C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6" w15:restartNumberingAfterBreak="0">
    <w:nsid w:val="510327CD"/>
    <w:multiLevelType w:val="hybridMultilevel"/>
    <w:tmpl w:val="2E5ABB3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59749C5"/>
    <w:multiLevelType w:val="hybridMultilevel"/>
    <w:tmpl w:val="7BD080F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56D61C3E"/>
    <w:multiLevelType w:val="multilevel"/>
    <w:tmpl w:val="FACAAC34"/>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0738BC"/>
    <w:multiLevelType w:val="multilevel"/>
    <w:tmpl w:val="01A21058"/>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D851BD"/>
    <w:multiLevelType w:val="hybridMultilevel"/>
    <w:tmpl w:val="6ADC1098"/>
    <w:lvl w:ilvl="0" w:tplc="E63633E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2"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4" w15:restartNumberingAfterBreak="0">
    <w:nsid w:val="65AF36EC"/>
    <w:multiLevelType w:val="hybridMultilevel"/>
    <w:tmpl w:val="5EEA89EA"/>
    <w:lvl w:ilvl="0" w:tplc="DA601FB8">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754446E"/>
    <w:multiLevelType w:val="multilevel"/>
    <w:tmpl w:val="4C224BC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577860"/>
    <w:multiLevelType w:val="hybridMultilevel"/>
    <w:tmpl w:val="6DF81A54"/>
    <w:lvl w:ilvl="0" w:tplc="FFFFFFFF">
      <w:start w:val="1"/>
      <w:numFmt w:val="lowerLetter"/>
      <w:lvlText w:val="%1)"/>
      <w:lvlJc w:val="left"/>
      <w:pPr>
        <w:ind w:left="1429" w:hanging="360"/>
      </w:pPr>
    </w:lvl>
    <w:lvl w:ilvl="1" w:tplc="04050017">
      <w:start w:val="1"/>
      <w:numFmt w:val="lowerLetter"/>
      <w:lvlText w:val="%2)"/>
      <w:lvlJc w:val="left"/>
      <w:pPr>
        <w:ind w:left="473"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0C179CF"/>
    <w:multiLevelType w:val="hybridMultilevel"/>
    <w:tmpl w:val="F906F58E"/>
    <w:lvl w:ilvl="0" w:tplc="FFFFFFFF">
      <w:start w:val="1"/>
      <w:numFmt w:val="decimal"/>
      <w:lvlText w:val="%1."/>
      <w:lvlJc w:val="left"/>
      <w:pPr>
        <w:tabs>
          <w:tab w:val="num" w:pos="360"/>
        </w:tabs>
        <w:ind w:left="283" w:hanging="283"/>
      </w:pPr>
      <w:rPr>
        <w:b w:val="0"/>
        <w:i w:val="0"/>
      </w:rPr>
    </w:lvl>
    <w:lvl w:ilvl="1" w:tplc="FFFFFFFF">
      <w:start w:val="1"/>
      <w:numFmt w:val="lowerLetter"/>
      <w:lvlText w:val="%2)"/>
      <w:lvlJc w:val="left"/>
      <w:pPr>
        <w:tabs>
          <w:tab w:val="num" w:pos="1440"/>
        </w:tabs>
        <w:ind w:left="1440" w:hanging="360"/>
      </w:pPr>
    </w:lvl>
    <w:lvl w:ilvl="2" w:tplc="FFFFFFFF">
      <w:start w:val="3"/>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3A592D"/>
    <w:multiLevelType w:val="hybridMultilevel"/>
    <w:tmpl w:val="D17ACDB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72F4499D"/>
    <w:multiLevelType w:val="hybridMultilevel"/>
    <w:tmpl w:val="C40A25B8"/>
    <w:lvl w:ilvl="0" w:tplc="A2D07548">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C0A500D"/>
    <w:multiLevelType w:val="hybridMultilevel"/>
    <w:tmpl w:val="D5048326"/>
    <w:lvl w:ilvl="0" w:tplc="9140C1B0">
      <w:start w:val="1"/>
      <w:numFmt w:val="decimal"/>
      <w:lvlText w:val="%1."/>
      <w:lvlJc w:val="left"/>
      <w:pPr>
        <w:tabs>
          <w:tab w:val="num" w:pos="720"/>
        </w:tabs>
        <w:ind w:left="720" w:hanging="360"/>
      </w:pPr>
      <w:rPr>
        <w:rFonts w:cs="Times New Roman" w:hint="default"/>
      </w:rPr>
    </w:lvl>
    <w:lvl w:ilvl="1" w:tplc="D3C24478">
      <w:start w:val="1"/>
      <w:numFmt w:val="lowerLetter"/>
      <w:lvlText w:val="%2)"/>
      <w:lvlJc w:val="left"/>
      <w:pPr>
        <w:tabs>
          <w:tab w:val="num" w:pos="1440"/>
        </w:tabs>
        <w:ind w:left="1440" w:hanging="360"/>
      </w:pPr>
      <w:rPr>
        <w:rFonts w:cs="Times New Roman" w:hint="default"/>
        <w:color w:val="00000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809708668">
    <w:abstractNumId w:val="2"/>
  </w:num>
  <w:num w:numId="2" w16cid:durableId="452098315">
    <w:abstractNumId w:val="36"/>
  </w:num>
  <w:num w:numId="3" w16cid:durableId="1766654680">
    <w:abstractNumId w:val="19"/>
  </w:num>
  <w:num w:numId="4" w16cid:durableId="545988878">
    <w:abstractNumId w:val="6"/>
  </w:num>
  <w:num w:numId="5" w16cid:durableId="948389257">
    <w:abstractNumId w:val="29"/>
  </w:num>
  <w:num w:numId="6" w16cid:durableId="1749883482">
    <w:abstractNumId w:val="18"/>
  </w:num>
  <w:num w:numId="7" w16cid:durableId="940189227">
    <w:abstractNumId w:val="28"/>
  </w:num>
  <w:num w:numId="8" w16cid:durableId="899444745">
    <w:abstractNumId w:val="9"/>
  </w:num>
  <w:num w:numId="9" w16cid:durableId="1975477783">
    <w:abstractNumId w:val="16"/>
  </w:num>
  <w:num w:numId="10" w16cid:durableId="412318935">
    <w:abstractNumId w:val="3"/>
  </w:num>
  <w:num w:numId="11" w16cid:durableId="1053652682">
    <w:abstractNumId w:val="10"/>
  </w:num>
  <w:num w:numId="12" w16cid:durableId="2051372261">
    <w:abstractNumId w:val="22"/>
  </w:num>
  <w:num w:numId="13" w16cid:durableId="1263103886">
    <w:abstractNumId w:val="41"/>
  </w:num>
  <w:num w:numId="14" w16cid:durableId="1015156653">
    <w:abstractNumId w:val="12"/>
  </w:num>
  <w:num w:numId="15" w16cid:durableId="1271627684">
    <w:abstractNumId w:val="35"/>
  </w:num>
  <w:num w:numId="16" w16cid:durableId="1312908801">
    <w:abstractNumId w:val="13"/>
  </w:num>
  <w:num w:numId="17" w16cid:durableId="2009480046">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6468172">
    <w:abstractNumId w:val="14"/>
  </w:num>
  <w:num w:numId="19" w16cid:durableId="418061556">
    <w:abstractNumId w:val="11"/>
  </w:num>
  <w:num w:numId="20" w16cid:durableId="1469277559">
    <w:abstractNumId w:val="24"/>
  </w:num>
  <w:num w:numId="21" w16cid:durableId="1207916113">
    <w:abstractNumId w:val="7"/>
  </w:num>
  <w:num w:numId="22" w16cid:durableId="1049496100">
    <w:abstractNumId w:val="33"/>
  </w:num>
  <w:num w:numId="23" w16cid:durableId="1670058433">
    <w:abstractNumId w:val="5"/>
  </w:num>
  <w:num w:numId="24" w16cid:durableId="1039821306">
    <w:abstractNumId w:val="15"/>
  </w:num>
  <w:num w:numId="25" w16cid:durableId="1427729726">
    <w:abstractNumId w:val="38"/>
  </w:num>
  <w:num w:numId="26" w16cid:durableId="1866674607">
    <w:abstractNumId w:val="25"/>
  </w:num>
  <w:num w:numId="27" w16cid:durableId="1093669133">
    <w:abstractNumId w:val="21"/>
  </w:num>
  <w:num w:numId="28" w16cid:durableId="1896578727">
    <w:abstractNumId w:val="30"/>
  </w:num>
  <w:num w:numId="29" w16cid:durableId="279798947">
    <w:abstractNumId w:val="1"/>
  </w:num>
  <w:num w:numId="30" w16cid:durableId="1078282363">
    <w:abstractNumId w:val="31"/>
    <w:lvlOverride w:ilvl="0">
      <w:startOverride w:val="1"/>
    </w:lvlOverride>
  </w:num>
  <w:num w:numId="31" w16cid:durableId="430275329">
    <w:abstractNumId w:val="20"/>
  </w:num>
  <w:num w:numId="32" w16cid:durableId="631789344">
    <w:abstractNumId w:val="23"/>
  </w:num>
  <w:num w:numId="33" w16cid:durableId="1916471620">
    <w:abstractNumId w:val="27"/>
  </w:num>
  <w:num w:numId="34" w16cid:durableId="174922156">
    <w:abstractNumId w:val="0"/>
  </w:num>
  <w:num w:numId="35" w16cid:durableId="488063030">
    <w:abstractNumId w:val="8"/>
  </w:num>
  <w:num w:numId="36" w16cid:durableId="1628706293">
    <w:abstractNumId w:val="34"/>
  </w:num>
  <w:num w:numId="37" w16cid:durableId="483282257">
    <w:abstractNumId w:val="4"/>
  </w:num>
  <w:num w:numId="38" w16cid:durableId="2038851681">
    <w:abstractNumId w:val="26"/>
  </w:num>
  <w:num w:numId="39" w16cid:durableId="1864200272">
    <w:abstractNumId w:val="40"/>
  </w:num>
  <w:num w:numId="40" w16cid:durableId="1781681419">
    <w:abstractNumId w:val="39"/>
  </w:num>
  <w:num w:numId="41" w16cid:durableId="1411924083">
    <w:abstractNumId w:val="37"/>
  </w:num>
  <w:num w:numId="42" w16cid:durableId="756295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56"/>
    <w:rsid w:val="000121EA"/>
    <w:rsid w:val="0002090E"/>
    <w:rsid w:val="00046625"/>
    <w:rsid w:val="00050253"/>
    <w:rsid w:val="00062732"/>
    <w:rsid w:val="00062C5E"/>
    <w:rsid w:val="00066649"/>
    <w:rsid w:val="00071A3C"/>
    <w:rsid w:val="00074B4E"/>
    <w:rsid w:val="000841E9"/>
    <w:rsid w:val="00086A6C"/>
    <w:rsid w:val="000877D0"/>
    <w:rsid w:val="00091A8B"/>
    <w:rsid w:val="000B001C"/>
    <w:rsid w:val="000D0208"/>
    <w:rsid w:val="000F3FDD"/>
    <w:rsid w:val="001031C9"/>
    <w:rsid w:val="00107BBF"/>
    <w:rsid w:val="001140C5"/>
    <w:rsid w:val="0011730F"/>
    <w:rsid w:val="00140035"/>
    <w:rsid w:val="0014224B"/>
    <w:rsid w:val="001446D9"/>
    <w:rsid w:val="00154387"/>
    <w:rsid w:val="001543D8"/>
    <w:rsid w:val="00166EA7"/>
    <w:rsid w:val="0017138B"/>
    <w:rsid w:val="00183C37"/>
    <w:rsid w:val="00187366"/>
    <w:rsid w:val="00194BB8"/>
    <w:rsid w:val="001A369F"/>
    <w:rsid w:val="00201664"/>
    <w:rsid w:val="00217F8D"/>
    <w:rsid w:val="002212C9"/>
    <w:rsid w:val="00241FCC"/>
    <w:rsid w:val="002522AF"/>
    <w:rsid w:val="00256686"/>
    <w:rsid w:val="00281DF5"/>
    <w:rsid w:val="0029436C"/>
    <w:rsid w:val="002A5C6D"/>
    <w:rsid w:val="002C5A2E"/>
    <w:rsid w:val="002D5CE3"/>
    <w:rsid w:val="002E5E68"/>
    <w:rsid w:val="002F3F81"/>
    <w:rsid w:val="0032068B"/>
    <w:rsid w:val="003321CF"/>
    <w:rsid w:val="003449AA"/>
    <w:rsid w:val="00347EE3"/>
    <w:rsid w:val="003614B8"/>
    <w:rsid w:val="00361C8E"/>
    <w:rsid w:val="00365005"/>
    <w:rsid w:val="003719BD"/>
    <w:rsid w:val="00377CA6"/>
    <w:rsid w:val="00383935"/>
    <w:rsid w:val="003B3E90"/>
    <w:rsid w:val="003B4834"/>
    <w:rsid w:val="003B7102"/>
    <w:rsid w:val="003C5257"/>
    <w:rsid w:val="003E33C8"/>
    <w:rsid w:val="00403630"/>
    <w:rsid w:val="00411F3F"/>
    <w:rsid w:val="004125A1"/>
    <w:rsid w:val="00416569"/>
    <w:rsid w:val="004401FE"/>
    <w:rsid w:val="00447772"/>
    <w:rsid w:val="004529AF"/>
    <w:rsid w:val="00452E27"/>
    <w:rsid w:val="00470DEF"/>
    <w:rsid w:val="00475C05"/>
    <w:rsid w:val="00487719"/>
    <w:rsid w:val="00490788"/>
    <w:rsid w:val="00494B70"/>
    <w:rsid w:val="00494B81"/>
    <w:rsid w:val="004A2F70"/>
    <w:rsid w:val="004A7B7A"/>
    <w:rsid w:val="004C6328"/>
    <w:rsid w:val="004D300B"/>
    <w:rsid w:val="004D50D0"/>
    <w:rsid w:val="004E0697"/>
    <w:rsid w:val="004E1A15"/>
    <w:rsid w:val="004E45DF"/>
    <w:rsid w:val="004F2B67"/>
    <w:rsid w:val="00502E4F"/>
    <w:rsid w:val="00505D73"/>
    <w:rsid w:val="0050668D"/>
    <w:rsid w:val="005111E1"/>
    <w:rsid w:val="00526489"/>
    <w:rsid w:val="00527CC7"/>
    <w:rsid w:val="005422E2"/>
    <w:rsid w:val="00552B6C"/>
    <w:rsid w:val="005560F4"/>
    <w:rsid w:val="0055659C"/>
    <w:rsid w:val="0055731F"/>
    <w:rsid w:val="005642F8"/>
    <w:rsid w:val="005662D3"/>
    <w:rsid w:val="00567B7A"/>
    <w:rsid w:val="0059687F"/>
    <w:rsid w:val="00597940"/>
    <w:rsid w:val="005B067E"/>
    <w:rsid w:val="005B75B0"/>
    <w:rsid w:val="005C0796"/>
    <w:rsid w:val="005E18A6"/>
    <w:rsid w:val="005E4E3B"/>
    <w:rsid w:val="005F0948"/>
    <w:rsid w:val="005F7D68"/>
    <w:rsid w:val="006008E8"/>
    <w:rsid w:val="00601FB5"/>
    <w:rsid w:val="0060252D"/>
    <w:rsid w:val="006036D6"/>
    <w:rsid w:val="00610586"/>
    <w:rsid w:val="006113B3"/>
    <w:rsid w:val="00612984"/>
    <w:rsid w:val="00633C6D"/>
    <w:rsid w:val="006429E7"/>
    <w:rsid w:val="006439F8"/>
    <w:rsid w:val="00653D56"/>
    <w:rsid w:val="00680CDE"/>
    <w:rsid w:val="00681BBC"/>
    <w:rsid w:val="00685BDB"/>
    <w:rsid w:val="00694E70"/>
    <w:rsid w:val="006A6416"/>
    <w:rsid w:val="006B60A4"/>
    <w:rsid w:val="006C12FF"/>
    <w:rsid w:val="006D4728"/>
    <w:rsid w:val="006F70B2"/>
    <w:rsid w:val="007025ED"/>
    <w:rsid w:val="007028A8"/>
    <w:rsid w:val="007030EA"/>
    <w:rsid w:val="00705263"/>
    <w:rsid w:val="0070528B"/>
    <w:rsid w:val="00706959"/>
    <w:rsid w:val="00726885"/>
    <w:rsid w:val="00732046"/>
    <w:rsid w:val="00735601"/>
    <w:rsid w:val="00755A62"/>
    <w:rsid w:val="0076041A"/>
    <w:rsid w:val="007613BB"/>
    <w:rsid w:val="00795A90"/>
    <w:rsid w:val="007B3CDD"/>
    <w:rsid w:val="007B68A3"/>
    <w:rsid w:val="007D3B09"/>
    <w:rsid w:val="007D48CC"/>
    <w:rsid w:val="008271CC"/>
    <w:rsid w:val="00843366"/>
    <w:rsid w:val="008638B9"/>
    <w:rsid w:val="008643C9"/>
    <w:rsid w:val="00864AEC"/>
    <w:rsid w:val="0086563D"/>
    <w:rsid w:val="00865B5A"/>
    <w:rsid w:val="00871536"/>
    <w:rsid w:val="00871822"/>
    <w:rsid w:val="0088387C"/>
    <w:rsid w:val="008865AB"/>
    <w:rsid w:val="00896AB3"/>
    <w:rsid w:val="008A1362"/>
    <w:rsid w:val="008B1036"/>
    <w:rsid w:val="008B2F30"/>
    <w:rsid w:val="008F08C2"/>
    <w:rsid w:val="008F5555"/>
    <w:rsid w:val="008F7609"/>
    <w:rsid w:val="0090540C"/>
    <w:rsid w:val="009151C4"/>
    <w:rsid w:val="00916AA8"/>
    <w:rsid w:val="00921AEA"/>
    <w:rsid w:val="00935539"/>
    <w:rsid w:val="00950166"/>
    <w:rsid w:val="00955AEF"/>
    <w:rsid w:val="009664E0"/>
    <w:rsid w:val="00982F94"/>
    <w:rsid w:val="009A5C7B"/>
    <w:rsid w:val="009A7C3A"/>
    <w:rsid w:val="009B0F17"/>
    <w:rsid w:val="009B12D4"/>
    <w:rsid w:val="009B21D9"/>
    <w:rsid w:val="009B5529"/>
    <w:rsid w:val="009C55D8"/>
    <w:rsid w:val="009D4EA9"/>
    <w:rsid w:val="009E0077"/>
    <w:rsid w:val="009E04D2"/>
    <w:rsid w:val="009E2612"/>
    <w:rsid w:val="00A054DC"/>
    <w:rsid w:val="00A33304"/>
    <w:rsid w:val="00A340D0"/>
    <w:rsid w:val="00A562FE"/>
    <w:rsid w:val="00A603FE"/>
    <w:rsid w:val="00A727D3"/>
    <w:rsid w:val="00AA770A"/>
    <w:rsid w:val="00AB334D"/>
    <w:rsid w:val="00AC0481"/>
    <w:rsid w:val="00AD18F5"/>
    <w:rsid w:val="00AD4A42"/>
    <w:rsid w:val="00AE597C"/>
    <w:rsid w:val="00B12FB1"/>
    <w:rsid w:val="00B16766"/>
    <w:rsid w:val="00B24C46"/>
    <w:rsid w:val="00B25272"/>
    <w:rsid w:val="00B3266A"/>
    <w:rsid w:val="00B421C3"/>
    <w:rsid w:val="00B73FD6"/>
    <w:rsid w:val="00B77633"/>
    <w:rsid w:val="00BB238C"/>
    <w:rsid w:val="00BC46C2"/>
    <w:rsid w:val="00BD3DE3"/>
    <w:rsid w:val="00BD5E5B"/>
    <w:rsid w:val="00BD67D7"/>
    <w:rsid w:val="00C03FED"/>
    <w:rsid w:val="00C05127"/>
    <w:rsid w:val="00C23460"/>
    <w:rsid w:val="00C31660"/>
    <w:rsid w:val="00C33DD2"/>
    <w:rsid w:val="00C55BD5"/>
    <w:rsid w:val="00C60265"/>
    <w:rsid w:val="00C6108B"/>
    <w:rsid w:val="00C76F75"/>
    <w:rsid w:val="00C81B61"/>
    <w:rsid w:val="00C903FF"/>
    <w:rsid w:val="00CB0056"/>
    <w:rsid w:val="00CB5F8C"/>
    <w:rsid w:val="00CC1760"/>
    <w:rsid w:val="00CC5C44"/>
    <w:rsid w:val="00CD116E"/>
    <w:rsid w:val="00CD2565"/>
    <w:rsid w:val="00CE4CEE"/>
    <w:rsid w:val="00CE56EF"/>
    <w:rsid w:val="00CF2CA6"/>
    <w:rsid w:val="00CF3053"/>
    <w:rsid w:val="00CF5BC6"/>
    <w:rsid w:val="00D01522"/>
    <w:rsid w:val="00D0670C"/>
    <w:rsid w:val="00D15FFA"/>
    <w:rsid w:val="00D25556"/>
    <w:rsid w:val="00D4525A"/>
    <w:rsid w:val="00D56061"/>
    <w:rsid w:val="00D650B1"/>
    <w:rsid w:val="00D65C65"/>
    <w:rsid w:val="00D66A85"/>
    <w:rsid w:val="00D71224"/>
    <w:rsid w:val="00D80376"/>
    <w:rsid w:val="00D82808"/>
    <w:rsid w:val="00D84AC4"/>
    <w:rsid w:val="00D8671C"/>
    <w:rsid w:val="00D8708D"/>
    <w:rsid w:val="00DA0EE8"/>
    <w:rsid w:val="00DB1332"/>
    <w:rsid w:val="00DB2361"/>
    <w:rsid w:val="00DB628D"/>
    <w:rsid w:val="00DC4F57"/>
    <w:rsid w:val="00DE6311"/>
    <w:rsid w:val="00DF45D4"/>
    <w:rsid w:val="00E172B9"/>
    <w:rsid w:val="00E32FB4"/>
    <w:rsid w:val="00E3305E"/>
    <w:rsid w:val="00E46B77"/>
    <w:rsid w:val="00E7721A"/>
    <w:rsid w:val="00E916C4"/>
    <w:rsid w:val="00EA0CC8"/>
    <w:rsid w:val="00EA62B7"/>
    <w:rsid w:val="00EC5F8F"/>
    <w:rsid w:val="00ED2D1A"/>
    <w:rsid w:val="00ED4936"/>
    <w:rsid w:val="00ED5433"/>
    <w:rsid w:val="00EE109B"/>
    <w:rsid w:val="00EF51EE"/>
    <w:rsid w:val="00F01602"/>
    <w:rsid w:val="00F03BD6"/>
    <w:rsid w:val="00F05ACB"/>
    <w:rsid w:val="00F30C74"/>
    <w:rsid w:val="00F37C53"/>
    <w:rsid w:val="00F41846"/>
    <w:rsid w:val="00F5001E"/>
    <w:rsid w:val="00F52FEF"/>
    <w:rsid w:val="00F6551C"/>
    <w:rsid w:val="00F657A0"/>
    <w:rsid w:val="00F8594C"/>
    <w:rsid w:val="00FB1B18"/>
    <w:rsid w:val="00FB2B7C"/>
    <w:rsid w:val="00FC74D4"/>
    <w:rsid w:val="00FD2C84"/>
    <w:rsid w:val="00FD5438"/>
    <w:rsid w:val="00FE2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B63AA"/>
  <w15:docId w15:val="{7ADD047C-F1EA-42B7-B6B2-8097CBD2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556"/>
    <w:rPr>
      <w:rFonts w:eastAsia="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25556"/>
    <w:pPr>
      <w:shd w:val="clear" w:color="auto" w:fill="FFFF99"/>
    </w:pPr>
    <w:rPr>
      <w:b/>
      <w:bCs/>
      <w:sz w:val="24"/>
    </w:rPr>
  </w:style>
  <w:style w:type="character" w:customStyle="1" w:styleId="ZkladntextChar">
    <w:name w:val="Základní text Char"/>
    <w:basedOn w:val="Standardnpsmoodstavce"/>
    <w:link w:val="Zkladntext"/>
    <w:rsid w:val="00D25556"/>
    <w:rPr>
      <w:rFonts w:eastAsia="Times New Roman" w:cs="Times New Roman"/>
      <w:b/>
      <w:bCs/>
      <w:szCs w:val="20"/>
      <w:shd w:val="clear" w:color="auto" w:fill="FFFF99"/>
      <w:lang w:eastAsia="cs-CZ"/>
    </w:rPr>
  </w:style>
  <w:style w:type="paragraph" w:customStyle="1" w:styleId="Smlouva-slo">
    <w:name w:val="Smlouva-číslo"/>
    <w:basedOn w:val="Normln"/>
    <w:rsid w:val="00D25556"/>
    <w:pPr>
      <w:spacing w:before="120" w:line="240" w:lineRule="atLeast"/>
      <w:jc w:val="both"/>
    </w:pPr>
    <w:rPr>
      <w:sz w:val="24"/>
    </w:rPr>
  </w:style>
  <w:style w:type="character" w:styleId="Hypertextovodkaz">
    <w:name w:val="Hyperlink"/>
    <w:rsid w:val="00D25556"/>
    <w:rPr>
      <w:color w:val="0000FF"/>
      <w:u w:val="single"/>
    </w:rPr>
  </w:style>
  <w:style w:type="paragraph" w:styleId="Zpat">
    <w:name w:val="footer"/>
    <w:basedOn w:val="Normln"/>
    <w:link w:val="ZpatChar"/>
    <w:rsid w:val="00D25556"/>
    <w:pPr>
      <w:tabs>
        <w:tab w:val="center" w:pos="4536"/>
        <w:tab w:val="right" w:pos="9072"/>
      </w:tabs>
    </w:pPr>
  </w:style>
  <w:style w:type="character" w:customStyle="1" w:styleId="ZpatChar">
    <w:name w:val="Zápatí Char"/>
    <w:basedOn w:val="Standardnpsmoodstavce"/>
    <w:link w:val="Zpat"/>
    <w:rsid w:val="00D25556"/>
    <w:rPr>
      <w:rFonts w:eastAsia="Times New Roman" w:cs="Times New Roman"/>
      <w:sz w:val="20"/>
      <w:szCs w:val="20"/>
      <w:lang w:eastAsia="cs-CZ"/>
    </w:rPr>
  </w:style>
  <w:style w:type="character" w:styleId="slostrnky">
    <w:name w:val="page number"/>
    <w:basedOn w:val="Standardnpsmoodstavce"/>
    <w:rsid w:val="00D25556"/>
  </w:style>
  <w:style w:type="paragraph" w:styleId="Nzev">
    <w:name w:val="Title"/>
    <w:basedOn w:val="Normln"/>
    <w:link w:val="NzevChar"/>
    <w:qFormat/>
    <w:rsid w:val="00D25556"/>
    <w:pPr>
      <w:jc w:val="center"/>
    </w:pPr>
    <w:rPr>
      <w:b/>
      <w:sz w:val="24"/>
      <w:szCs w:val="24"/>
    </w:rPr>
  </w:style>
  <w:style w:type="character" w:customStyle="1" w:styleId="NzevChar">
    <w:name w:val="Název Char"/>
    <w:basedOn w:val="Standardnpsmoodstavce"/>
    <w:link w:val="Nzev"/>
    <w:rsid w:val="00D25556"/>
    <w:rPr>
      <w:rFonts w:eastAsia="Times New Roman" w:cs="Times New Roman"/>
      <w:b/>
      <w:szCs w:val="24"/>
      <w:lang w:eastAsia="cs-CZ"/>
    </w:rPr>
  </w:style>
  <w:style w:type="paragraph" w:styleId="Zhlav">
    <w:name w:val="header"/>
    <w:basedOn w:val="Normln"/>
    <w:link w:val="ZhlavChar"/>
    <w:rsid w:val="00D25556"/>
    <w:pPr>
      <w:tabs>
        <w:tab w:val="center" w:pos="4536"/>
        <w:tab w:val="right" w:pos="9072"/>
      </w:tabs>
    </w:pPr>
  </w:style>
  <w:style w:type="character" w:customStyle="1" w:styleId="ZhlavChar">
    <w:name w:val="Záhlaví Char"/>
    <w:basedOn w:val="Standardnpsmoodstavce"/>
    <w:link w:val="Zhlav"/>
    <w:rsid w:val="00D25556"/>
    <w:rPr>
      <w:rFonts w:eastAsia="Times New Roman" w:cs="Times New Roman"/>
      <w:sz w:val="20"/>
      <w:szCs w:val="20"/>
      <w:lang w:eastAsia="cs-CZ"/>
    </w:rPr>
  </w:style>
  <w:style w:type="paragraph" w:styleId="Textbubliny">
    <w:name w:val="Balloon Text"/>
    <w:basedOn w:val="Normln"/>
    <w:link w:val="TextbublinyChar"/>
    <w:uiPriority w:val="99"/>
    <w:semiHidden/>
    <w:unhideWhenUsed/>
    <w:rsid w:val="00EC5F8F"/>
    <w:rPr>
      <w:rFonts w:ascii="Tahoma" w:hAnsi="Tahoma" w:cs="Tahoma"/>
      <w:sz w:val="16"/>
      <w:szCs w:val="16"/>
    </w:rPr>
  </w:style>
  <w:style w:type="character" w:customStyle="1" w:styleId="TextbublinyChar">
    <w:name w:val="Text bubliny Char"/>
    <w:basedOn w:val="Standardnpsmoodstavce"/>
    <w:link w:val="Textbubliny"/>
    <w:uiPriority w:val="99"/>
    <w:semiHidden/>
    <w:rsid w:val="00EC5F8F"/>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E45DF"/>
    <w:pPr>
      <w:ind w:left="720"/>
      <w:contextualSpacing/>
    </w:pPr>
  </w:style>
  <w:style w:type="paragraph" w:styleId="Revize">
    <w:name w:val="Revision"/>
    <w:hidden/>
    <w:uiPriority w:val="99"/>
    <w:semiHidden/>
    <w:rsid w:val="00567B7A"/>
    <w:rPr>
      <w:rFonts w:eastAsia="Times New Roman" w:cs="Times New Roman"/>
      <w:sz w:val="20"/>
      <w:szCs w:val="20"/>
      <w:lang w:eastAsia="cs-CZ"/>
    </w:rPr>
  </w:style>
  <w:style w:type="paragraph" w:customStyle="1" w:styleId="CharCharCharCharCharChar4Char">
    <w:name w:val="Char Char Char Char Char Char4 Char"/>
    <w:basedOn w:val="Normln"/>
    <w:rsid w:val="00735601"/>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link w:val="Odstavecseseznamem"/>
    <w:uiPriority w:val="34"/>
    <w:rsid w:val="0086563D"/>
    <w:rPr>
      <w:rFonts w:eastAsia="Times New Roman" w:cs="Times New Roman"/>
      <w:sz w:val="20"/>
      <w:szCs w:val="20"/>
      <w:lang w:eastAsia="cs-CZ"/>
    </w:rPr>
  </w:style>
  <w:style w:type="character" w:styleId="Nevyeenzmnka">
    <w:name w:val="Unresolved Mention"/>
    <w:basedOn w:val="Standardnpsmoodstavce"/>
    <w:uiPriority w:val="99"/>
    <w:semiHidden/>
    <w:unhideWhenUsed/>
    <w:rsid w:val="00281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studen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C2DD-3659-40A9-B16B-4AB5F2BE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10</Pages>
  <Words>3330</Words>
  <Characters>19652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Kaňuščák Lukáš</dc:creator>
  <cp:lastModifiedBy>Dostál Radim Ing.</cp:lastModifiedBy>
  <cp:revision>84</cp:revision>
  <cp:lastPrinted>2025-09-09T10:56:00Z</cp:lastPrinted>
  <dcterms:created xsi:type="dcterms:W3CDTF">2024-05-07T07:10:00Z</dcterms:created>
  <dcterms:modified xsi:type="dcterms:W3CDTF">2026-03-04T09:50:00Z</dcterms:modified>
</cp:coreProperties>
</file>